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7D7" w:rsidRPr="00443F6D" w:rsidRDefault="000E2BDB" w:rsidP="00443F6D">
      <w:pPr>
        <w:jc w:val="center"/>
        <w:rPr>
          <w:b/>
          <w:bCs/>
          <w:sz w:val="32"/>
          <w:szCs w:val="32"/>
        </w:rPr>
      </w:pPr>
      <w:r w:rsidRPr="00443F6D">
        <w:rPr>
          <w:b/>
          <w:bCs/>
          <w:sz w:val="32"/>
          <w:szCs w:val="32"/>
        </w:rPr>
        <w:t>Prevalence of Salmonella Bacteria Causing Intestinal Diarrhea in Domestic Dogs and Cats and Identification of Their Genetic D</w:t>
      </w:r>
      <w:r w:rsidR="00E147D7" w:rsidRPr="00443F6D">
        <w:rPr>
          <w:b/>
          <w:bCs/>
          <w:sz w:val="32"/>
          <w:szCs w:val="32"/>
        </w:rPr>
        <w:t>iversity in Diwaniyah Governorate, Iraq</w:t>
      </w:r>
    </w:p>
    <w:p w:rsidR="006458BE" w:rsidRPr="000904D4" w:rsidRDefault="006458BE" w:rsidP="006458BE">
      <w:pPr>
        <w:jc w:val="center"/>
        <w:rPr>
          <w:b/>
          <w:bCs/>
          <w:sz w:val="12"/>
          <w:szCs w:val="12"/>
        </w:rPr>
      </w:pPr>
    </w:p>
    <w:p w:rsidR="006458BE" w:rsidRPr="000904D4" w:rsidRDefault="006458BE" w:rsidP="006458BE">
      <w:pPr>
        <w:jc w:val="center"/>
        <w:rPr>
          <w:b/>
          <w:bCs/>
          <w:sz w:val="12"/>
          <w:szCs w:val="12"/>
        </w:rPr>
      </w:pPr>
    </w:p>
    <w:p w:rsidR="00E147D7" w:rsidRPr="005B39ED" w:rsidRDefault="00E147D7" w:rsidP="000E2BDB">
      <w:pPr>
        <w:jc w:val="center"/>
        <w:rPr>
          <w:rFonts w:asciiTheme="majorBidi" w:hAnsiTheme="majorBidi" w:cstheme="majorBidi"/>
          <w:b/>
          <w:bCs/>
          <w:sz w:val="22"/>
          <w:szCs w:val="22"/>
          <w:vertAlign w:val="superscript"/>
        </w:rPr>
      </w:pPr>
      <w:r w:rsidRPr="000E2BDB">
        <w:rPr>
          <w:rFonts w:asciiTheme="majorBidi" w:hAnsiTheme="majorBidi" w:cstheme="majorBidi"/>
          <w:b/>
          <w:bCs/>
          <w:sz w:val="22"/>
          <w:szCs w:val="22"/>
        </w:rPr>
        <w:t>Mo</w:t>
      </w:r>
      <w:r w:rsidR="005B39ED">
        <w:rPr>
          <w:rFonts w:asciiTheme="majorBidi" w:hAnsiTheme="majorBidi" w:cstheme="majorBidi"/>
          <w:b/>
          <w:bCs/>
          <w:sz w:val="22"/>
          <w:szCs w:val="22"/>
        </w:rPr>
        <w:t xml:space="preserve">hammad Hassan </w:t>
      </w:r>
      <w:proofErr w:type="spellStart"/>
      <w:r w:rsidR="005B39ED">
        <w:rPr>
          <w:rFonts w:asciiTheme="majorBidi" w:hAnsiTheme="majorBidi" w:cstheme="majorBidi"/>
          <w:b/>
          <w:bCs/>
          <w:sz w:val="22"/>
          <w:szCs w:val="22"/>
        </w:rPr>
        <w:t>Mazhar</w:t>
      </w:r>
      <w:proofErr w:type="spellEnd"/>
      <w:r w:rsidR="005B39ED">
        <w:rPr>
          <w:rFonts w:asciiTheme="majorBidi" w:hAnsiTheme="majorBidi" w:cstheme="majorBidi"/>
          <w:b/>
          <w:bCs/>
          <w:sz w:val="22"/>
          <w:szCs w:val="22"/>
          <w:vertAlign w:val="superscript"/>
        </w:rPr>
        <w:t>*</w:t>
      </w:r>
    </w:p>
    <w:p w:rsidR="00E147D7" w:rsidRPr="00C80C31" w:rsidRDefault="00E147D7" w:rsidP="00D04441">
      <w:pPr>
        <w:jc w:val="center"/>
        <w:rPr>
          <w:rFonts w:asciiTheme="majorBidi" w:hAnsiTheme="majorBidi" w:cstheme="majorBidi"/>
          <w:b/>
          <w:bCs/>
          <w:sz w:val="4"/>
          <w:szCs w:val="4"/>
        </w:rPr>
      </w:pPr>
    </w:p>
    <w:p w:rsidR="00E147D7" w:rsidRPr="000E2BDB" w:rsidRDefault="00E147D7" w:rsidP="000E2BDB">
      <w:pPr>
        <w:jc w:val="center"/>
        <w:rPr>
          <w:rFonts w:asciiTheme="majorBidi" w:hAnsiTheme="majorBidi" w:cstheme="majorBidi"/>
          <w:sz w:val="18"/>
          <w:szCs w:val="18"/>
        </w:rPr>
      </w:pPr>
      <w:r w:rsidRPr="000E2BDB">
        <w:rPr>
          <w:rFonts w:asciiTheme="majorBidi" w:hAnsiTheme="majorBidi" w:cstheme="majorBidi"/>
          <w:sz w:val="18"/>
          <w:szCs w:val="18"/>
        </w:rPr>
        <w:t>Al-</w:t>
      </w:r>
      <w:proofErr w:type="spellStart"/>
      <w:r w:rsidRPr="000E2BDB">
        <w:rPr>
          <w:rFonts w:asciiTheme="majorBidi" w:hAnsiTheme="majorBidi" w:cstheme="majorBidi"/>
          <w:sz w:val="18"/>
          <w:szCs w:val="18"/>
        </w:rPr>
        <w:t>Qadisiyah</w:t>
      </w:r>
      <w:proofErr w:type="spellEnd"/>
      <w:r w:rsidRPr="000E2BDB">
        <w:rPr>
          <w:rFonts w:asciiTheme="majorBidi" w:hAnsiTheme="majorBidi" w:cstheme="majorBidi"/>
          <w:sz w:val="18"/>
          <w:szCs w:val="18"/>
        </w:rPr>
        <w:t xml:space="preserve"> Education Directorate</w:t>
      </w:r>
      <w:r w:rsidR="00C80C31">
        <w:rPr>
          <w:rFonts w:asciiTheme="majorBidi" w:hAnsiTheme="majorBidi" w:cstheme="majorBidi"/>
          <w:sz w:val="18"/>
          <w:szCs w:val="18"/>
        </w:rPr>
        <w:t>, Al-</w:t>
      </w:r>
      <w:proofErr w:type="spellStart"/>
      <w:r w:rsidR="00C80C31">
        <w:rPr>
          <w:rFonts w:asciiTheme="majorBidi" w:hAnsiTheme="majorBidi" w:cstheme="majorBidi"/>
          <w:sz w:val="18"/>
          <w:szCs w:val="18"/>
        </w:rPr>
        <w:t>Qadisiyah</w:t>
      </w:r>
      <w:proofErr w:type="spellEnd"/>
      <w:r w:rsidR="00C80C31">
        <w:rPr>
          <w:rFonts w:asciiTheme="majorBidi" w:hAnsiTheme="majorBidi" w:cstheme="majorBidi"/>
          <w:sz w:val="18"/>
          <w:szCs w:val="18"/>
        </w:rPr>
        <w:t xml:space="preserve">, Iraq </w:t>
      </w:r>
    </w:p>
    <w:p w:rsidR="006458BE" w:rsidRPr="000E2BDB" w:rsidRDefault="006458BE" w:rsidP="006458BE">
      <w:pPr>
        <w:jc w:val="center"/>
        <w:rPr>
          <w:sz w:val="12"/>
          <w:szCs w:val="12"/>
        </w:rPr>
      </w:pPr>
    </w:p>
    <w:tbl>
      <w:tblPr>
        <w:tblStyle w:val="TableGrid"/>
        <w:tblW w:w="8845" w:type="dxa"/>
        <w:jc w:val="center"/>
        <w:tblLook w:val="04A0" w:firstRow="1" w:lastRow="0" w:firstColumn="1" w:lastColumn="0" w:noHBand="0" w:noVBand="1"/>
      </w:tblPr>
      <w:tblGrid>
        <w:gridCol w:w="2788"/>
        <w:gridCol w:w="283"/>
        <w:gridCol w:w="5774"/>
      </w:tblGrid>
      <w:tr w:rsidR="006458BE" w:rsidTr="00FD7EDD">
        <w:trPr>
          <w:jc w:val="center"/>
        </w:trPr>
        <w:tc>
          <w:tcPr>
            <w:tcW w:w="2802" w:type="dxa"/>
            <w:tcBorders>
              <w:top w:val="double" w:sz="4" w:space="0" w:color="auto"/>
              <w:left w:val="nil"/>
              <w:bottom w:val="single" w:sz="4" w:space="0" w:color="auto"/>
              <w:right w:val="nil"/>
            </w:tcBorders>
          </w:tcPr>
          <w:p w:rsidR="006458BE" w:rsidRPr="00957C11" w:rsidRDefault="006458BE" w:rsidP="00FD7EDD">
            <w:pPr>
              <w:spacing w:before="120"/>
              <w:jc w:val="both"/>
              <w:rPr>
                <w:b/>
              </w:rPr>
            </w:pPr>
            <w:r w:rsidRPr="00957C11">
              <w:rPr>
                <w:b/>
              </w:rPr>
              <w:t>Article Info</w:t>
            </w:r>
          </w:p>
        </w:tc>
        <w:tc>
          <w:tcPr>
            <w:tcW w:w="283" w:type="dxa"/>
            <w:tcBorders>
              <w:top w:val="double" w:sz="4" w:space="0" w:color="auto"/>
              <w:left w:val="nil"/>
              <w:bottom w:val="nil"/>
              <w:right w:val="nil"/>
            </w:tcBorders>
          </w:tcPr>
          <w:p w:rsidR="006458BE" w:rsidRDefault="006458BE" w:rsidP="00FD7EDD">
            <w:pPr>
              <w:spacing w:before="120"/>
              <w:jc w:val="center"/>
            </w:pPr>
          </w:p>
        </w:tc>
        <w:tc>
          <w:tcPr>
            <w:tcW w:w="5812" w:type="dxa"/>
            <w:tcBorders>
              <w:top w:val="double" w:sz="4" w:space="0" w:color="auto"/>
              <w:left w:val="nil"/>
              <w:bottom w:val="single" w:sz="4" w:space="0" w:color="auto"/>
              <w:right w:val="nil"/>
            </w:tcBorders>
          </w:tcPr>
          <w:p w:rsidR="006458BE" w:rsidRPr="00E147D7" w:rsidRDefault="006458BE" w:rsidP="00FF0D8C">
            <w:pPr>
              <w:spacing w:before="120"/>
              <w:rPr>
                <w:color w:val="000000"/>
                <w:sz w:val="18"/>
                <w:szCs w:val="18"/>
              </w:rPr>
            </w:pPr>
            <w:r w:rsidRPr="00E147D7">
              <w:rPr>
                <w:b/>
                <w:bCs/>
                <w:iCs/>
                <w:color w:val="000000"/>
                <w:sz w:val="18"/>
                <w:szCs w:val="18"/>
              </w:rPr>
              <w:t xml:space="preserve">ABSTRACT </w:t>
            </w:r>
          </w:p>
        </w:tc>
      </w:tr>
      <w:tr w:rsidR="006458BE" w:rsidTr="00FD7EDD">
        <w:trPr>
          <w:trHeight w:val="1268"/>
          <w:jc w:val="center"/>
        </w:trPr>
        <w:tc>
          <w:tcPr>
            <w:tcW w:w="2802" w:type="dxa"/>
            <w:tcBorders>
              <w:top w:val="single" w:sz="4" w:space="0" w:color="auto"/>
              <w:left w:val="nil"/>
              <w:bottom w:val="single" w:sz="4" w:space="0" w:color="auto"/>
              <w:right w:val="nil"/>
            </w:tcBorders>
          </w:tcPr>
          <w:p w:rsidR="006458BE" w:rsidRPr="007F286F" w:rsidRDefault="006458BE" w:rsidP="00FD7EDD">
            <w:pPr>
              <w:spacing w:before="120" w:after="120"/>
              <w:jc w:val="both"/>
              <w:rPr>
                <w:b/>
                <w:i/>
              </w:rPr>
            </w:pPr>
            <w:r w:rsidRPr="007F286F">
              <w:rPr>
                <w:b/>
                <w:i/>
              </w:rPr>
              <w:t>Article history:</w:t>
            </w:r>
          </w:p>
          <w:p w:rsidR="006458BE" w:rsidRDefault="006458BE" w:rsidP="005B39ED">
            <w:pPr>
              <w:jc w:val="both"/>
            </w:pPr>
            <w:r w:rsidRPr="00957C11">
              <w:t>Received</w:t>
            </w:r>
            <w:r>
              <w:t xml:space="preserve"> </w:t>
            </w:r>
            <w:r w:rsidR="005B39ED">
              <w:t>April,</w:t>
            </w:r>
            <w:r w:rsidRPr="00523156">
              <w:t xml:space="preserve"> </w:t>
            </w:r>
            <w:r w:rsidR="005B39ED">
              <w:t>14</w:t>
            </w:r>
            <w:r w:rsidRPr="00523156">
              <w:t xml:space="preserve">, </w:t>
            </w:r>
            <w:r w:rsidR="005B39ED">
              <w:t>2025</w:t>
            </w:r>
          </w:p>
          <w:p w:rsidR="006458BE" w:rsidRDefault="006458BE" w:rsidP="005B39ED">
            <w:pPr>
              <w:jc w:val="both"/>
            </w:pPr>
            <w:r>
              <w:t xml:space="preserve">Revised </w:t>
            </w:r>
            <w:r w:rsidR="005B39ED">
              <w:t xml:space="preserve">  May,</w:t>
            </w:r>
            <w:r w:rsidRPr="00523156">
              <w:t xml:space="preserve"> </w:t>
            </w:r>
            <w:r w:rsidR="005B39ED">
              <w:t xml:space="preserve">  25</w:t>
            </w:r>
            <w:r w:rsidRPr="00523156">
              <w:t xml:space="preserve">, </w:t>
            </w:r>
            <w:r w:rsidR="005B39ED">
              <w:t>2025</w:t>
            </w:r>
          </w:p>
          <w:p w:rsidR="006458BE" w:rsidRDefault="006458BE" w:rsidP="005B39ED">
            <w:pPr>
              <w:jc w:val="both"/>
            </w:pPr>
            <w:r>
              <w:t xml:space="preserve">Accepted </w:t>
            </w:r>
            <w:r w:rsidR="005B39ED">
              <w:t xml:space="preserve">June, </w:t>
            </w:r>
            <w:r w:rsidRPr="00523156">
              <w:t xml:space="preserve"> </w:t>
            </w:r>
            <w:r w:rsidR="005B39ED">
              <w:t>29</w:t>
            </w:r>
            <w:r w:rsidRPr="00523156">
              <w:t xml:space="preserve">, </w:t>
            </w:r>
            <w:r w:rsidR="005B39ED">
              <w:t>2025</w:t>
            </w:r>
          </w:p>
          <w:p w:rsidR="006458BE" w:rsidRPr="00957C11" w:rsidRDefault="006458BE" w:rsidP="00FD7EDD">
            <w:pPr>
              <w:jc w:val="both"/>
            </w:pPr>
          </w:p>
        </w:tc>
        <w:tc>
          <w:tcPr>
            <w:tcW w:w="283" w:type="dxa"/>
            <w:vMerge w:val="restart"/>
            <w:tcBorders>
              <w:top w:val="nil"/>
              <w:left w:val="nil"/>
              <w:bottom w:val="nil"/>
              <w:right w:val="nil"/>
            </w:tcBorders>
          </w:tcPr>
          <w:p w:rsidR="006458BE" w:rsidRDefault="006458BE" w:rsidP="00FD7EDD">
            <w:pPr>
              <w:spacing w:before="120"/>
              <w:jc w:val="both"/>
            </w:pPr>
          </w:p>
        </w:tc>
        <w:tc>
          <w:tcPr>
            <w:tcW w:w="5812" w:type="dxa"/>
            <w:vMerge w:val="restart"/>
            <w:tcBorders>
              <w:top w:val="single" w:sz="4" w:space="0" w:color="auto"/>
              <w:left w:val="nil"/>
              <w:bottom w:val="nil"/>
              <w:right w:val="nil"/>
            </w:tcBorders>
          </w:tcPr>
          <w:p w:rsidR="005B39ED" w:rsidRPr="005B39ED" w:rsidRDefault="005B39ED" w:rsidP="00E147D7">
            <w:pPr>
              <w:jc w:val="both"/>
              <w:rPr>
                <w:rFonts w:asciiTheme="majorBidi" w:hAnsiTheme="majorBidi" w:cstheme="majorBidi"/>
                <w:sz w:val="12"/>
                <w:szCs w:val="12"/>
              </w:rPr>
            </w:pPr>
          </w:p>
          <w:p w:rsidR="00E147D7" w:rsidRPr="00D04441" w:rsidRDefault="005B39ED" w:rsidP="00E147D7">
            <w:pPr>
              <w:jc w:val="both"/>
              <w:rPr>
                <w:rFonts w:asciiTheme="majorBidi" w:hAnsiTheme="majorBidi" w:cstheme="majorBidi"/>
              </w:rPr>
            </w:pPr>
            <w:r>
              <w:rPr>
                <w:rFonts w:asciiTheme="majorBidi" w:hAnsiTheme="majorBidi" w:cstheme="majorBidi"/>
                <w:sz w:val="22"/>
                <w:szCs w:val="22"/>
              </w:rPr>
              <w:t xml:space="preserve">             </w:t>
            </w:r>
            <w:r w:rsidR="00E147D7" w:rsidRPr="00D04441">
              <w:rPr>
                <w:rFonts w:asciiTheme="majorBidi" w:hAnsiTheme="majorBidi" w:cstheme="majorBidi"/>
              </w:rPr>
              <w:t xml:space="preserve">The study aimed to investigate the prevalence of Salmonella bacteria in dogs and cats infected with diarrhea for the period (from October 2024 to March 2025), where 40 samples were collected and divided into two groups (20 dog samples) and (20 cat samples). Salmonella bacteria were isolated and diagnosed using phenotypic, biochemical and molecular methods. The number of confirmed positive isolates was 10 isolates, representing 40%, distributed as follows: 7 dogs and 3 cats. The incidence of several virulence genes </w:t>
            </w:r>
            <w:proofErr w:type="spellStart"/>
            <w:r w:rsidR="00E147D7" w:rsidRPr="00D04441">
              <w:rPr>
                <w:rFonts w:asciiTheme="majorBidi" w:hAnsiTheme="majorBidi" w:cstheme="majorBidi"/>
              </w:rPr>
              <w:t>invA</w:t>
            </w:r>
            <w:proofErr w:type="spellEnd"/>
            <w:r w:rsidR="00E147D7" w:rsidRPr="00D04441">
              <w:rPr>
                <w:rFonts w:asciiTheme="majorBidi" w:hAnsiTheme="majorBidi" w:cstheme="majorBidi"/>
              </w:rPr>
              <w:t xml:space="preserve"> and </w:t>
            </w:r>
            <w:proofErr w:type="spellStart"/>
            <w:r w:rsidR="00E147D7" w:rsidRPr="00D04441">
              <w:rPr>
                <w:rFonts w:asciiTheme="majorBidi" w:hAnsiTheme="majorBidi" w:cstheme="majorBidi"/>
              </w:rPr>
              <w:t>SiTc</w:t>
            </w:r>
            <w:proofErr w:type="spellEnd"/>
            <w:r w:rsidR="00E147D7" w:rsidRPr="00D04441">
              <w:rPr>
                <w:rFonts w:asciiTheme="majorBidi" w:hAnsiTheme="majorBidi" w:cstheme="majorBidi"/>
              </w:rPr>
              <w:t xml:space="preserve"> was also evaluated for all culture-positive Salmonella isolates. The </w:t>
            </w:r>
            <w:proofErr w:type="spellStart"/>
            <w:r w:rsidR="00E147D7" w:rsidRPr="00D04441">
              <w:rPr>
                <w:rFonts w:asciiTheme="majorBidi" w:hAnsiTheme="majorBidi" w:cstheme="majorBidi"/>
              </w:rPr>
              <w:t>SiTc</w:t>
            </w:r>
            <w:proofErr w:type="spellEnd"/>
            <w:r w:rsidR="00E147D7" w:rsidRPr="00D04441">
              <w:rPr>
                <w:rFonts w:asciiTheme="majorBidi" w:hAnsiTheme="majorBidi" w:cstheme="majorBidi"/>
              </w:rPr>
              <w:t xml:space="preserve"> gene was 30% prevalent (3: 2 dogs and 1 cat), but the </w:t>
            </w:r>
            <w:proofErr w:type="spellStart"/>
            <w:r w:rsidR="00E147D7" w:rsidRPr="00D04441">
              <w:rPr>
                <w:rFonts w:asciiTheme="majorBidi" w:hAnsiTheme="majorBidi" w:cstheme="majorBidi"/>
              </w:rPr>
              <w:t>invA</w:t>
            </w:r>
            <w:proofErr w:type="spellEnd"/>
            <w:r w:rsidR="00E147D7" w:rsidRPr="00D04441">
              <w:rPr>
                <w:rFonts w:asciiTheme="majorBidi" w:hAnsiTheme="majorBidi" w:cstheme="majorBidi"/>
              </w:rPr>
              <w:t xml:space="preserve"> gene was 100% prevalent, making it an effective PCR diagnostic tool for Salmonella. The genetic diversity of the bacteria under study was also identified using RAPD technology. PCR results showed that there was genetic variation among the ten diagnosed isolates, and they were distributed in three clusters (I</w:t>
            </w:r>
            <w:proofErr w:type="gramStart"/>
            <w:r w:rsidR="00E147D7" w:rsidRPr="00D04441">
              <w:rPr>
                <w:rFonts w:asciiTheme="majorBidi" w:hAnsiTheme="majorBidi" w:cstheme="majorBidi"/>
              </w:rPr>
              <w:t>,V,IV</w:t>
            </w:r>
            <w:proofErr w:type="gramEnd"/>
            <w:r w:rsidR="00E147D7" w:rsidRPr="00D04441">
              <w:rPr>
                <w:rFonts w:asciiTheme="majorBidi" w:hAnsiTheme="majorBidi" w:cstheme="majorBidi"/>
              </w:rPr>
              <w:t>) with a total of 4 variations. In conclusion, it must be noted that dogs, especially domestic ones, act as a reservoir for invasive Salmonella bacteria, so society needs strict health measures to prevent its spread to humans.</w:t>
            </w:r>
          </w:p>
          <w:p w:rsidR="006458BE" w:rsidRPr="00E147D7" w:rsidRDefault="006458BE" w:rsidP="00E147D7">
            <w:pPr>
              <w:jc w:val="both"/>
              <w:rPr>
                <w:sz w:val="18"/>
                <w:szCs w:val="18"/>
              </w:rPr>
            </w:pPr>
          </w:p>
        </w:tc>
      </w:tr>
      <w:tr w:rsidR="006458BE" w:rsidTr="00FD7EDD">
        <w:trPr>
          <w:trHeight w:val="1231"/>
          <w:jc w:val="center"/>
        </w:trPr>
        <w:tc>
          <w:tcPr>
            <w:tcW w:w="2802" w:type="dxa"/>
            <w:vMerge w:val="restart"/>
            <w:tcBorders>
              <w:top w:val="single" w:sz="4" w:space="0" w:color="auto"/>
              <w:left w:val="nil"/>
              <w:bottom w:val="single" w:sz="4" w:space="0" w:color="auto"/>
              <w:right w:val="nil"/>
            </w:tcBorders>
          </w:tcPr>
          <w:p w:rsidR="006458BE" w:rsidRPr="007F286F" w:rsidRDefault="006458BE" w:rsidP="00FD7EDD">
            <w:pPr>
              <w:spacing w:before="120" w:after="120"/>
              <w:jc w:val="both"/>
              <w:rPr>
                <w:b/>
                <w:i/>
              </w:rPr>
            </w:pPr>
            <w:r w:rsidRPr="007F286F">
              <w:rPr>
                <w:b/>
                <w:i/>
              </w:rPr>
              <w:t>Keyword</w:t>
            </w:r>
            <w:r>
              <w:rPr>
                <w:b/>
                <w:i/>
              </w:rPr>
              <w:t>s</w:t>
            </w:r>
            <w:r w:rsidRPr="007F286F">
              <w:rPr>
                <w:b/>
                <w:i/>
              </w:rPr>
              <w:t>:</w:t>
            </w:r>
          </w:p>
          <w:p w:rsidR="005D75C0" w:rsidRDefault="005B39ED" w:rsidP="005D75C0">
            <w:pPr>
              <w:spacing w:line="276" w:lineRule="auto"/>
              <w:jc w:val="both"/>
            </w:pPr>
            <w:r>
              <w:t xml:space="preserve">Salmonella Bacteria, </w:t>
            </w:r>
            <w:r w:rsidR="00E147D7" w:rsidRPr="00E147D7">
              <w:t xml:space="preserve"> </w:t>
            </w:r>
          </w:p>
          <w:p w:rsidR="006458BE" w:rsidRPr="00E147D7" w:rsidRDefault="005B39ED" w:rsidP="005D75C0">
            <w:pPr>
              <w:spacing w:line="276" w:lineRule="auto"/>
              <w:jc w:val="both"/>
              <w:rPr>
                <w:b/>
                <w:bCs/>
                <w:sz w:val="16"/>
                <w:szCs w:val="16"/>
              </w:rPr>
            </w:pPr>
            <w:r>
              <w:rPr>
                <w:rFonts w:asciiTheme="majorBidi" w:hAnsiTheme="majorBidi" w:cstheme="majorBidi"/>
              </w:rPr>
              <w:t>I</w:t>
            </w:r>
            <w:r w:rsidR="00E147D7" w:rsidRPr="005B39ED">
              <w:rPr>
                <w:rFonts w:asciiTheme="majorBidi" w:hAnsiTheme="majorBidi" w:cstheme="majorBidi"/>
              </w:rPr>
              <w:t>nfectious</w:t>
            </w:r>
            <w:r w:rsidR="005D75C0">
              <w:rPr>
                <w:rFonts w:asciiTheme="majorBidi" w:hAnsiTheme="majorBidi" w:cstheme="majorBidi"/>
              </w:rPr>
              <w:t xml:space="preserve"> D</w:t>
            </w:r>
            <w:r w:rsidR="00E147D7" w:rsidRPr="005B39ED">
              <w:rPr>
                <w:rFonts w:asciiTheme="majorBidi" w:hAnsiTheme="majorBidi" w:cstheme="majorBidi"/>
              </w:rPr>
              <w:t>iseases</w:t>
            </w:r>
            <w:r>
              <w:rPr>
                <w:rFonts w:asciiTheme="majorBidi" w:hAnsiTheme="majorBidi" w:cstheme="majorBidi"/>
              </w:rPr>
              <w:t xml:space="preserve">, </w:t>
            </w:r>
          </w:p>
          <w:p w:rsidR="006458BE" w:rsidRPr="00E147D7" w:rsidRDefault="005D75C0" w:rsidP="00E147D7">
            <w:pPr>
              <w:spacing w:line="276" w:lineRule="auto"/>
              <w:jc w:val="both"/>
            </w:pPr>
            <w:r>
              <w:rPr>
                <w:rFonts w:asciiTheme="majorBidi" w:hAnsiTheme="majorBidi" w:cstheme="majorBidi"/>
              </w:rPr>
              <w:t>Animal H</w:t>
            </w:r>
            <w:r w:rsidR="00E147D7" w:rsidRPr="00E147D7">
              <w:rPr>
                <w:rFonts w:asciiTheme="majorBidi" w:hAnsiTheme="majorBidi" w:cstheme="majorBidi"/>
              </w:rPr>
              <w:t>ealth</w:t>
            </w:r>
            <w:r>
              <w:rPr>
                <w:rFonts w:asciiTheme="majorBidi" w:hAnsiTheme="majorBidi" w:cstheme="majorBidi"/>
              </w:rPr>
              <w:t xml:space="preserve">, </w:t>
            </w:r>
          </w:p>
          <w:p w:rsidR="006458BE" w:rsidRPr="00E147D7" w:rsidRDefault="005D75C0" w:rsidP="005D75C0">
            <w:r>
              <w:t>Genetic D</w:t>
            </w:r>
            <w:r w:rsidR="00E147D7" w:rsidRPr="00E147D7">
              <w:t>iversity of Salmonella</w:t>
            </w:r>
            <w:r>
              <w:t xml:space="preserve"> </w:t>
            </w:r>
          </w:p>
          <w:p w:rsidR="006458BE" w:rsidRPr="005D75C0" w:rsidRDefault="006458BE" w:rsidP="00FD7EDD">
            <w:pPr>
              <w:jc w:val="both"/>
              <w:rPr>
                <w:bCs/>
                <w:iCs/>
              </w:rPr>
            </w:pPr>
          </w:p>
        </w:tc>
        <w:tc>
          <w:tcPr>
            <w:tcW w:w="283" w:type="dxa"/>
            <w:vMerge/>
            <w:tcBorders>
              <w:top w:val="nil"/>
              <w:left w:val="nil"/>
              <w:bottom w:val="nil"/>
              <w:right w:val="nil"/>
            </w:tcBorders>
          </w:tcPr>
          <w:p w:rsidR="006458BE" w:rsidRDefault="006458BE" w:rsidP="00FD7EDD">
            <w:pPr>
              <w:spacing w:before="120"/>
              <w:jc w:val="both"/>
            </w:pPr>
          </w:p>
        </w:tc>
        <w:tc>
          <w:tcPr>
            <w:tcW w:w="5812" w:type="dxa"/>
            <w:vMerge/>
            <w:tcBorders>
              <w:top w:val="nil"/>
              <w:left w:val="nil"/>
              <w:bottom w:val="nil"/>
              <w:right w:val="nil"/>
            </w:tcBorders>
          </w:tcPr>
          <w:p w:rsidR="006458BE" w:rsidRPr="00957C11" w:rsidRDefault="006458BE" w:rsidP="00FD7EDD">
            <w:pPr>
              <w:spacing w:before="120"/>
              <w:jc w:val="both"/>
              <w:rPr>
                <w:iCs/>
                <w:color w:val="000000"/>
                <w:sz w:val="18"/>
                <w:szCs w:val="18"/>
              </w:rPr>
            </w:pPr>
          </w:p>
        </w:tc>
      </w:tr>
      <w:tr w:rsidR="006458BE" w:rsidTr="00FD7EDD">
        <w:trPr>
          <w:trHeight w:val="70"/>
          <w:jc w:val="center"/>
        </w:trPr>
        <w:tc>
          <w:tcPr>
            <w:tcW w:w="2802" w:type="dxa"/>
            <w:vMerge/>
            <w:tcBorders>
              <w:top w:val="single" w:sz="4" w:space="0" w:color="auto"/>
              <w:left w:val="nil"/>
              <w:bottom w:val="single" w:sz="4" w:space="0" w:color="auto"/>
              <w:right w:val="nil"/>
            </w:tcBorders>
          </w:tcPr>
          <w:p w:rsidR="006458BE" w:rsidRPr="007F286F" w:rsidRDefault="006458BE" w:rsidP="00FD7EDD">
            <w:pPr>
              <w:spacing w:before="120" w:after="120"/>
              <w:jc w:val="both"/>
              <w:rPr>
                <w:b/>
                <w:i/>
              </w:rPr>
            </w:pPr>
          </w:p>
        </w:tc>
        <w:tc>
          <w:tcPr>
            <w:tcW w:w="283" w:type="dxa"/>
            <w:vMerge/>
            <w:tcBorders>
              <w:top w:val="nil"/>
              <w:left w:val="nil"/>
              <w:bottom w:val="nil"/>
              <w:right w:val="nil"/>
            </w:tcBorders>
          </w:tcPr>
          <w:p w:rsidR="006458BE" w:rsidRDefault="006458BE" w:rsidP="00FD7EDD">
            <w:pPr>
              <w:spacing w:before="120"/>
              <w:jc w:val="both"/>
            </w:pPr>
          </w:p>
        </w:tc>
        <w:tc>
          <w:tcPr>
            <w:tcW w:w="5812" w:type="dxa"/>
            <w:tcBorders>
              <w:top w:val="nil"/>
              <w:left w:val="nil"/>
              <w:bottom w:val="single" w:sz="4" w:space="0" w:color="auto"/>
              <w:right w:val="nil"/>
            </w:tcBorders>
          </w:tcPr>
          <w:p w:rsidR="006458BE" w:rsidRPr="00941203" w:rsidRDefault="006458BE" w:rsidP="00E147D7">
            <w:pPr>
              <w:spacing w:before="120" w:after="120"/>
              <w:rPr>
                <w:i/>
                <w:iCs/>
                <w:color w:val="000000"/>
                <w:sz w:val="18"/>
                <w:szCs w:val="18"/>
              </w:rPr>
            </w:pPr>
          </w:p>
        </w:tc>
      </w:tr>
      <w:tr w:rsidR="006458BE" w:rsidTr="00FD7EDD">
        <w:trPr>
          <w:jc w:val="center"/>
        </w:trPr>
        <w:tc>
          <w:tcPr>
            <w:tcW w:w="8897" w:type="dxa"/>
            <w:gridSpan w:val="3"/>
            <w:tcBorders>
              <w:top w:val="nil"/>
              <w:left w:val="nil"/>
              <w:bottom w:val="double" w:sz="4" w:space="0" w:color="auto"/>
              <w:right w:val="nil"/>
            </w:tcBorders>
          </w:tcPr>
          <w:p w:rsidR="00E147D7" w:rsidRDefault="006458BE" w:rsidP="00E147D7">
            <w:pPr>
              <w:rPr>
                <w:rFonts w:asciiTheme="majorBidi" w:hAnsiTheme="majorBidi" w:cstheme="majorBidi"/>
                <w:b/>
                <w:bCs/>
                <w:sz w:val="24"/>
                <w:szCs w:val="24"/>
              </w:rPr>
            </w:pPr>
            <w:r w:rsidRPr="007F286F">
              <w:rPr>
                <w:b/>
                <w:i/>
              </w:rPr>
              <w:t>Corresponding Author:</w:t>
            </w:r>
            <w:r w:rsidR="00E147D7" w:rsidRPr="002C11FC">
              <w:rPr>
                <w:rFonts w:asciiTheme="majorBidi" w:hAnsiTheme="majorBidi" w:cstheme="majorBidi"/>
                <w:b/>
                <w:bCs/>
                <w:sz w:val="24"/>
                <w:szCs w:val="24"/>
              </w:rPr>
              <w:t xml:space="preserve"> </w:t>
            </w:r>
          </w:p>
          <w:p w:rsidR="00D02484" w:rsidRPr="00D02484" w:rsidRDefault="00D02484" w:rsidP="00E147D7">
            <w:pPr>
              <w:rPr>
                <w:rFonts w:asciiTheme="majorBidi" w:hAnsiTheme="majorBidi" w:cstheme="majorBidi"/>
                <w:sz w:val="12"/>
                <w:szCs w:val="12"/>
              </w:rPr>
            </w:pPr>
          </w:p>
          <w:p w:rsidR="00E147D7" w:rsidRPr="00E147D7" w:rsidRDefault="002670AD" w:rsidP="00E147D7">
            <w:pPr>
              <w:rPr>
                <w:rFonts w:asciiTheme="majorBidi" w:hAnsiTheme="majorBidi" w:cstheme="majorBidi"/>
              </w:rPr>
            </w:pPr>
            <w:r w:rsidRPr="002670AD">
              <w:rPr>
                <w:rFonts w:asciiTheme="majorBidi" w:hAnsiTheme="majorBidi" w:cstheme="majorBidi"/>
              </w:rPr>
              <w:t xml:space="preserve">* </w:t>
            </w:r>
            <w:r w:rsidR="00D02484">
              <w:rPr>
                <w:rFonts w:asciiTheme="majorBidi" w:hAnsiTheme="majorBidi" w:cstheme="majorBidi"/>
              </w:rPr>
              <w:t xml:space="preserve">Mohammad Hassan </w:t>
            </w:r>
            <w:proofErr w:type="spellStart"/>
            <w:r w:rsidR="00D02484">
              <w:rPr>
                <w:rFonts w:asciiTheme="majorBidi" w:hAnsiTheme="majorBidi" w:cstheme="majorBidi"/>
              </w:rPr>
              <w:t>Mazhar</w:t>
            </w:r>
            <w:proofErr w:type="spellEnd"/>
            <w:r w:rsidR="00D02484">
              <w:rPr>
                <w:rFonts w:asciiTheme="majorBidi" w:hAnsiTheme="majorBidi" w:cstheme="majorBidi"/>
              </w:rPr>
              <w:t xml:space="preserve"> </w:t>
            </w:r>
          </w:p>
          <w:p w:rsidR="006458BE" w:rsidRDefault="00E147D7" w:rsidP="00D02484">
            <w:r w:rsidRPr="00E147D7">
              <w:rPr>
                <w:rFonts w:asciiTheme="majorBidi" w:hAnsiTheme="majorBidi" w:cstheme="majorBidi"/>
              </w:rPr>
              <w:t>Al-</w:t>
            </w:r>
            <w:proofErr w:type="spellStart"/>
            <w:r w:rsidRPr="00E147D7">
              <w:rPr>
                <w:rFonts w:asciiTheme="majorBidi" w:hAnsiTheme="majorBidi" w:cstheme="majorBidi"/>
              </w:rPr>
              <w:t>Qadisiyah</w:t>
            </w:r>
            <w:proofErr w:type="spellEnd"/>
            <w:r w:rsidRPr="00E147D7">
              <w:rPr>
                <w:rFonts w:asciiTheme="majorBidi" w:hAnsiTheme="majorBidi" w:cstheme="majorBidi"/>
              </w:rPr>
              <w:t xml:space="preserve"> Education Directorate</w:t>
            </w:r>
            <w:r w:rsidR="00D02484">
              <w:rPr>
                <w:rFonts w:asciiTheme="majorBidi" w:hAnsiTheme="majorBidi" w:cstheme="majorBidi"/>
              </w:rPr>
              <w:t xml:space="preserve">, </w:t>
            </w:r>
            <w:r w:rsidRPr="00E147D7">
              <w:rPr>
                <w:rFonts w:asciiTheme="majorBidi" w:hAnsiTheme="majorBidi" w:cstheme="majorBidi"/>
              </w:rPr>
              <w:t>Al-</w:t>
            </w:r>
            <w:proofErr w:type="spellStart"/>
            <w:r w:rsidRPr="00E147D7">
              <w:rPr>
                <w:rFonts w:asciiTheme="majorBidi" w:hAnsiTheme="majorBidi" w:cstheme="majorBidi"/>
              </w:rPr>
              <w:t>Qadisiyah</w:t>
            </w:r>
            <w:proofErr w:type="spellEnd"/>
            <w:r w:rsidR="006458BE" w:rsidRPr="00E147D7">
              <w:t xml:space="preserve"> , Iraq </w:t>
            </w:r>
            <w:r w:rsidR="006458BE" w:rsidRPr="00E147D7">
              <w:br/>
              <w:t xml:space="preserve">Email: </w:t>
            </w:r>
            <w:hyperlink r:id="rId9" w:history="1">
              <w:r w:rsidR="00D02484" w:rsidRPr="00416E9C">
                <w:rPr>
                  <w:rStyle w:val="Hyperlink"/>
                </w:rPr>
                <w:t>husssaindaik@gmail.com</w:t>
              </w:r>
            </w:hyperlink>
            <w:r w:rsidR="00D02484">
              <w:t xml:space="preserve"> </w:t>
            </w:r>
          </w:p>
          <w:p w:rsidR="00D02484" w:rsidRPr="00D02484" w:rsidRDefault="00D02484" w:rsidP="00D02484">
            <w:pPr>
              <w:rPr>
                <w:rFonts w:asciiTheme="majorBidi" w:hAnsiTheme="majorBidi" w:cstheme="majorBidi"/>
                <w:sz w:val="12"/>
                <w:szCs w:val="12"/>
              </w:rPr>
            </w:pPr>
          </w:p>
        </w:tc>
      </w:tr>
    </w:tbl>
    <w:p w:rsidR="006458BE" w:rsidRPr="005E19C8" w:rsidRDefault="006458BE" w:rsidP="006458BE">
      <w:pPr>
        <w:jc w:val="both"/>
        <w:rPr>
          <w:sz w:val="12"/>
          <w:szCs w:val="12"/>
        </w:rPr>
      </w:pPr>
    </w:p>
    <w:p w:rsidR="005E19C8" w:rsidRPr="005E19C8" w:rsidRDefault="005E19C8" w:rsidP="006458BE">
      <w:pPr>
        <w:jc w:val="both"/>
        <w:rPr>
          <w:sz w:val="12"/>
          <w:szCs w:val="12"/>
        </w:rPr>
      </w:pPr>
    </w:p>
    <w:p w:rsidR="006458BE" w:rsidRPr="005E19C8" w:rsidRDefault="005E19C8" w:rsidP="005E19C8">
      <w:pPr>
        <w:tabs>
          <w:tab w:val="left" w:pos="426"/>
        </w:tabs>
        <w:rPr>
          <w:b/>
          <w:bCs/>
          <w:sz w:val="22"/>
          <w:szCs w:val="22"/>
          <w:lang w:val="id-ID"/>
        </w:rPr>
      </w:pPr>
      <w:r w:rsidRPr="005E19C8">
        <w:rPr>
          <w:b/>
          <w:bCs/>
          <w:sz w:val="22"/>
          <w:szCs w:val="22"/>
          <w:lang w:val="en-GB"/>
        </w:rPr>
        <w:t xml:space="preserve">1- </w:t>
      </w:r>
      <w:r w:rsidR="006458BE" w:rsidRPr="005E19C8">
        <w:rPr>
          <w:b/>
          <w:bCs/>
          <w:sz w:val="22"/>
          <w:szCs w:val="22"/>
          <w:lang w:val="id-ID"/>
        </w:rPr>
        <w:t>INTRODUCTION</w:t>
      </w:r>
      <w:r w:rsidR="006458BE" w:rsidRPr="005E19C8">
        <w:rPr>
          <w:b/>
          <w:bCs/>
          <w:sz w:val="22"/>
          <w:szCs w:val="22"/>
        </w:rPr>
        <w:t xml:space="preserve"> </w:t>
      </w:r>
    </w:p>
    <w:p w:rsidR="005E19C8" w:rsidRPr="005E19C8" w:rsidRDefault="005E19C8" w:rsidP="005E19C8">
      <w:pPr>
        <w:jc w:val="both"/>
        <w:rPr>
          <w:rFonts w:asciiTheme="majorBidi" w:hAnsiTheme="majorBidi" w:cstheme="majorBidi"/>
          <w:sz w:val="12"/>
          <w:szCs w:val="12"/>
          <w:lang w:val="en-GB"/>
        </w:rPr>
      </w:pPr>
    </w:p>
    <w:p w:rsidR="00FF6D92" w:rsidRDefault="00FF6D92" w:rsidP="005E19C8">
      <w:pPr>
        <w:ind w:firstLine="720"/>
        <w:jc w:val="both"/>
        <w:rPr>
          <w:rFonts w:asciiTheme="majorBidi" w:hAnsiTheme="majorBidi" w:cstheme="majorBidi"/>
        </w:rPr>
      </w:pPr>
      <w:r w:rsidRPr="005E19C8">
        <w:rPr>
          <w:rFonts w:asciiTheme="majorBidi" w:hAnsiTheme="majorBidi" w:cstheme="majorBidi"/>
        </w:rPr>
        <w:t xml:space="preserve">Salmonella bacteria are a major cause of intestinal diarrhea in dogs and cats, significantly impacting the health of these pets. These bacteria are found in the intestines of many animals, including dogs and cats, and are excreted in their feces, increasing the risk of transmission to other animals or even humans through food or contaminated water. Salmonella is also found in a variety of animals, including reptiles and birds, and can be transmitted to dogs and cats through the consumption of contaminated food or through direct contact with infected animals. Common symptoms of infection include diarrhea, fever, and stomach cramps, and in some cases, infection can lead to serious complications such as dehydration. All Salmonella strains contain the SPI-1 </w:t>
      </w:r>
      <w:r w:rsidR="005E19C8">
        <w:rPr>
          <w:rFonts w:asciiTheme="majorBidi" w:hAnsiTheme="majorBidi" w:cstheme="majorBidi"/>
        </w:rPr>
        <w:t>I</w:t>
      </w:r>
      <w:r w:rsidRPr="005E19C8">
        <w:rPr>
          <w:rFonts w:asciiTheme="majorBidi" w:hAnsiTheme="majorBidi" w:cstheme="majorBidi"/>
        </w:rPr>
        <w:t>sland, which provides the ability to cause disease [1].</w:t>
      </w:r>
      <w:r w:rsidR="005E19C8">
        <w:rPr>
          <w:rFonts w:asciiTheme="majorBidi" w:hAnsiTheme="majorBidi" w:cstheme="majorBidi"/>
        </w:rPr>
        <w:t xml:space="preserve"> </w:t>
      </w:r>
    </w:p>
    <w:p w:rsidR="005E19C8" w:rsidRPr="000904D4" w:rsidRDefault="005E19C8" w:rsidP="005E19C8">
      <w:pPr>
        <w:jc w:val="both"/>
        <w:rPr>
          <w:rFonts w:asciiTheme="majorBidi" w:hAnsiTheme="majorBidi" w:cstheme="majorBidi"/>
          <w:sz w:val="12"/>
          <w:szCs w:val="12"/>
        </w:rPr>
      </w:pPr>
    </w:p>
    <w:p w:rsidR="00D04441" w:rsidRDefault="00FF6D92" w:rsidP="00D04441">
      <w:pPr>
        <w:jc w:val="both"/>
        <w:rPr>
          <w:rFonts w:asciiTheme="majorBidi" w:hAnsiTheme="majorBidi" w:cstheme="majorBidi"/>
        </w:rPr>
      </w:pPr>
      <w:r w:rsidRPr="005E19C8">
        <w:rPr>
          <w:rFonts w:asciiTheme="majorBidi" w:hAnsiTheme="majorBidi" w:cstheme="majorBidi"/>
        </w:rPr>
        <w:t>The invasion gene (</w:t>
      </w:r>
      <w:proofErr w:type="spellStart"/>
      <w:r w:rsidRPr="005E19C8">
        <w:rPr>
          <w:rFonts w:asciiTheme="majorBidi" w:hAnsiTheme="majorBidi" w:cstheme="majorBidi"/>
        </w:rPr>
        <w:t>invA</w:t>
      </w:r>
      <w:proofErr w:type="spellEnd"/>
      <w:r w:rsidRPr="005E19C8">
        <w:rPr>
          <w:rFonts w:asciiTheme="majorBidi" w:hAnsiTheme="majorBidi" w:cstheme="majorBidi"/>
        </w:rPr>
        <w:t>, which encodes a type 3 secretion system protein, is one of the pathogenic plasmids carried by SPI-1., and the Salmonella iron transporter C gene (</w:t>
      </w:r>
      <w:proofErr w:type="spellStart"/>
      <w:r w:rsidRPr="005E19C8">
        <w:rPr>
          <w:rFonts w:asciiTheme="majorBidi" w:hAnsiTheme="majorBidi" w:cstheme="majorBidi"/>
        </w:rPr>
        <w:t>sitC</w:t>
      </w:r>
      <w:proofErr w:type="spellEnd"/>
      <w:r w:rsidRPr="005E19C8">
        <w:rPr>
          <w:rFonts w:asciiTheme="majorBidi" w:hAnsiTheme="majorBidi" w:cstheme="majorBidi"/>
        </w:rPr>
        <w:t xml:space="preserve">), one of the genes encoding iron acquisition, are among other virulent genes found in the Salmonella serotype. [2] Determining the genetic diversity of Salmonella bacteria is vital to understanding how they spread and how to control them. Recent studies indicate that genetic diversity can affect the severity of infection and the response of animals to treatment, making continued research in this area necessary. An important source of environmental contamination from Salmonella is the release of the pathogen in </w:t>
      </w:r>
      <w:r w:rsidRPr="005E19C8">
        <w:rPr>
          <w:rFonts w:asciiTheme="majorBidi" w:hAnsiTheme="majorBidi" w:cstheme="majorBidi"/>
        </w:rPr>
        <w:lastRenderedPageBreak/>
        <w:t>the feces of healthy carrier animals. Due to their proximity to other animals and their owners, Salmonella with dangerous resistance genes are excreted in the feces of animals with clinical diseases such as diarrhea caused by immunosuppression without diarrhea [3,</w:t>
      </w:r>
      <w:r w:rsidR="00D04441">
        <w:rPr>
          <w:rFonts w:asciiTheme="majorBidi" w:hAnsiTheme="majorBidi" w:cstheme="majorBidi"/>
        </w:rPr>
        <w:t xml:space="preserve"> </w:t>
      </w:r>
      <w:r w:rsidRPr="005E19C8">
        <w:rPr>
          <w:rFonts w:asciiTheme="majorBidi" w:hAnsiTheme="majorBidi" w:cstheme="majorBidi"/>
        </w:rPr>
        <w:t>4].</w:t>
      </w:r>
      <w:r w:rsidR="00D04441">
        <w:rPr>
          <w:rFonts w:asciiTheme="majorBidi" w:hAnsiTheme="majorBidi" w:cstheme="majorBidi"/>
        </w:rPr>
        <w:t xml:space="preserve"> </w:t>
      </w:r>
    </w:p>
    <w:p w:rsidR="00D04441" w:rsidRPr="00D04441" w:rsidRDefault="00D04441" w:rsidP="00D04441">
      <w:pPr>
        <w:jc w:val="both"/>
        <w:rPr>
          <w:rFonts w:asciiTheme="majorBidi" w:hAnsiTheme="majorBidi" w:cstheme="majorBidi"/>
          <w:sz w:val="12"/>
          <w:szCs w:val="12"/>
        </w:rPr>
      </w:pPr>
    </w:p>
    <w:p w:rsidR="00FF6D92" w:rsidRPr="005E19C8" w:rsidRDefault="00FF0D8C" w:rsidP="00D04441">
      <w:pPr>
        <w:jc w:val="both"/>
        <w:rPr>
          <w:rFonts w:asciiTheme="majorBidi" w:hAnsiTheme="majorBidi" w:cstheme="majorBidi"/>
        </w:rPr>
      </w:pPr>
      <w:r w:rsidRPr="005E19C8">
        <w:rPr>
          <w:rFonts w:asciiTheme="majorBidi" w:hAnsiTheme="majorBidi" w:cstheme="majorBidi"/>
        </w:rPr>
        <w:t>The implications of genetic diversity among Salmonella isolates for treatment and prevention strategies in veterinary medicine include several aspects, including understanding antibiotic resistance and vaccine development. Different isolates also exhibit different symptoms or respond differently to treatments. Therefore, advanced diagnostic techniques are required to accurately identify isolates.</w:t>
      </w:r>
      <w:r w:rsidR="00D04441">
        <w:rPr>
          <w:rFonts w:asciiTheme="majorBidi" w:hAnsiTheme="majorBidi" w:cstheme="majorBidi"/>
        </w:rPr>
        <w:t xml:space="preserve"> </w:t>
      </w:r>
    </w:p>
    <w:p w:rsidR="006458BE" w:rsidRPr="00D31BF8" w:rsidRDefault="006458BE" w:rsidP="006458BE">
      <w:pPr>
        <w:jc w:val="both"/>
        <w:rPr>
          <w:sz w:val="12"/>
          <w:szCs w:val="12"/>
        </w:rPr>
      </w:pPr>
    </w:p>
    <w:p w:rsidR="006458BE" w:rsidRPr="00D31BF8" w:rsidRDefault="006458BE" w:rsidP="006458BE">
      <w:pPr>
        <w:jc w:val="both"/>
        <w:rPr>
          <w:sz w:val="12"/>
          <w:szCs w:val="12"/>
        </w:rPr>
      </w:pPr>
    </w:p>
    <w:p w:rsidR="00FF6D92" w:rsidRPr="00D04441" w:rsidRDefault="00D04441" w:rsidP="00D04441">
      <w:pPr>
        <w:autoSpaceDE w:val="0"/>
        <w:autoSpaceDN w:val="0"/>
        <w:adjustRightInd w:val="0"/>
        <w:jc w:val="both"/>
        <w:rPr>
          <w:rFonts w:asciiTheme="majorBidi" w:hAnsiTheme="majorBidi" w:cstheme="majorBidi"/>
          <w:b/>
          <w:bCs/>
          <w:sz w:val="22"/>
          <w:szCs w:val="22"/>
        </w:rPr>
      </w:pPr>
      <w:bookmarkStart w:id="0" w:name="_Hlk78354375"/>
      <w:bookmarkStart w:id="1" w:name="_Hlk78354310"/>
      <w:r>
        <w:rPr>
          <w:rFonts w:asciiTheme="majorBidi" w:hAnsiTheme="majorBidi" w:cstheme="majorBidi"/>
          <w:b/>
          <w:bCs/>
          <w:sz w:val="22"/>
          <w:szCs w:val="22"/>
        </w:rPr>
        <w:t xml:space="preserve">2- </w:t>
      </w:r>
      <w:r w:rsidRPr="00D04441">
        <w:rPr>
          <w:rFonts w:asciiTheme="majorBidi" w:hAnsiTheme="majorBidi" w:cstheme="majorBidi"/>
          <w:b/>
          <w:bCs/>
          <w:sz w:val="22"/>
          <w:szCs w:val="22"/>
        </w:rPr>
        <w:t>MATERIALS AND METHODS</w:t>
      </w:r>
    </w:p>
    <w:p w:rsidR="00D31BF8" w:rsidRPr="00D31BF8" w:rsidRDefault="00D31BF8" w:rsidP="00D04441">
      <w:pPr>
        <w:autoSpaceDE w:val="0"/>
        <w:autoSpaceDN w:val="0"/>
        <w:adjustRightInd w:val="0"/>
        <w:jc w:val="both"/>
        <w:rPr>
          <w:rFonts w:asciiTheme="majorBidi" w:hAnsiTheme="majorBidi" w:cstheme="majorBidi"/>
          <w:b/>
          <w:bCs/>
          <w:sz w:val="12"/>
          <w:szCs w:val="12"/>
        </w:rPr>
      </w:pPr>
    </w:p>
    <w:p w:rsidR="00FF6D92" w:rsidRDefault="00FF6D92" w:rsidP="00D04441">
      <w:pPr>
        <w:autoSpaceDE w:val="0"/>
        <w:autoSpaceDN w:val="0"/>
        <w:adjustRightInd w:val="0"/>
        <w:jc w:val="both"/>
        <w:rPr>
          <w:rFonts w:asciiTheme="majorBidi" w:hAnsiTheme="majorBidi" w:cstheme="majorBidi"/>
          <w:b/>
          <w:bCs/>
        </w:rPr>
      </w:pPr>
      <w:r w:rsidRPr="00D04441">
        <w:rPr>
          <w:rFonts w:asciiTheme="majorBidi" w:hAnsiTheme="majorBidi" w:cstheme="majorBidi"/>
          <w:b/>
          <w:bCs/>
        </w:rPr>
        <w:t>2.1.</w:t>
      </w:r>
      <w:r w:rsidR="0021469F">
        <w:rPr>
          <w:rFonts w:asciiTheme="majorBidi" w:hAnsiTheme="majorBidi" w:cstheme="majorBidi"/>
          <w:b/>
          <w:bCs/>
        </w:rPr>
        <w:t xml:space="preserve"> </w:t>
      </w:r>
      <w:r w:rsidRPr="00D04441">
        <w:rPr>
          <w:rFonts w:asciiTheme="majorBidi" w:hAnsiTheme="majorBidi" w:cstheme="majorBidi"/>
          <w:b/>
          <w:bCs/>
        </w:rPr>
        <w:t>Sample</w:t>
      </w:r>
      <w:r w:rsidRPr="00D04441">
        <w:rPr>
          <w:rFonts w:asciiTheme="majorBidi" w:hAnsiTheme="majorBidi" w:cstheme="majorBidi"/>
          <w:b/>
          <w:bCs/>
          <w:rtl/>
        </w:rPr>
        <w:t xml:space="preserve"> </w:t>
      </w:r>
      <w:r w:rsidR="00D31BF8">
        <w:rPr>
          <w:rFonts w:asciiTheme="majorBidi" w:hAnsiTheme="majorBidi" w:cstheme="majorBidi"/>
          <w:b/>
          <w:bCs/>
        </w:rPr>
        <w:t xml:space="preserve">Collection </w:t>
      </w:r>
    </w:p>
    <w:p w:rsidR="00D31BF8" w:rsidRPr="00D31BF8" w:rsidRDefault="00D31BF8" w:rsidP="00D04441">
      <w:pPr>
        <w:autoSpaceDE w:val="0"/>
        <w:autoSpaceDN w:val="0"/>
        <w:adjustRightInd w:val="0"/>
        <w:jc w:val="both"/>
        <w:rPr>
          <w:rFonts w:asciiTheme="majorBidi" w:hAnsiTheme="majorBidi" w:cstheme="majorBidi"/>
          <w:b/>
          <w:bCs/>
          <w:sz w:val="8"/>
          <w:szCs w:val="8"/>
          <w:rtl/>
          <w:lang w:bidi="ar-IQ"/>
        </w:rPr>
      </w:pPr>
    </w:p>
    <w:p w:rsidR="00FF6D92" w:rsidRPr="00D04441" w:rsidRDefault="00FF6D92" w:rsidP="00D04441">
      <w:pPr>
        <w:jc w:val="both"/>
        <w:rPr>
          <w:rFonts w:asciiTheme="majorBidi" w:hAnsiTheme="majorBidi" w:cstheme="majorBidi"/>
          <w:lang w:bidi="ar-IQ"/>
        </w:rPr>
      </w:pPr>
      <w:r w:rsidRPr="00D04441">
        <w:rPr>
          <w:rFonts w:asciiTheme="majorBidi" w:hAnsiTheme="majorBidi" w:cstheme="majorBidi"/>
        </w:rPr>
        <w:t>Between May 2023 and August 2024, 40 rectal samples were taken from dogs of various breeds that had diarrhea and were between the ages of two months and five years. The Diwaniyah Governorate's several regions were the sites of the study. In the lab, the samples were gathered and refrigerated in sterile plastic containers.</w:t>
      </w:r>
    </w:p>
    <w:p w:rsidR="00D31BF8" w:rsidRPr="00D31BF8" w:rsidRDefault="00D31BF8" w:rsidP="00D04441">
      <w:pPr>
        <w:jc w:val="both"/>
        <w:rPr>
          <w:rFonts w:asciiTheme="majorBidi" w:hAnsiTheme="majorBidi" w:cstheme="majorBidi"/>
          <w:b/>
          <w:bCs/>
          <w:sz w:val="12"/>
          <w:szCs w:val="12"/>
        </w:rPr>
      </w:pPr>
    </w:p>
    <w:p w:rsidR="00FF6D92" w:rsidRPr="00D04441" w:rsidRDefault="00FF6D92" w:rsidP="00D04441">
      <w:pPr>
        <w:jc w:val="both"/>
        <w:rPr>
          <w:rFonts w:asciiTheme="majorBidi" w:hAnsiTheme="majorBidi" w:cstheme="majorBidi"/>
          <w:b/>
          <w:bCs/>
        </w:rPr>
      </w:pPr>
      <w:r w:rsidRPr="00D04441">
        <w:rPr>
          <w:rFonts w:asciiTheme="majorBidi" w:hAnsiTheme="majorBidi" w:cstheme="majorBidi"/>
          <w:b/>
          <w:bCs/>
        </w:rPr>
        <w:t>2.2.</w:t>
      </w:r>
      <w:r w:rsidR="0021469F">
        <w:rPr>
          <w:rFonts w:asciiTheme="majorBidi" w:hAnsiTheme="majorBidi" w:cstheme="majorBidi"/>
          <w:b/>
          <w:bCs/>
        </w:rPr>
        <w:t xml:space="preserve"> </w:t>
      </w:r>
      <w:r w:rsidRPr="00D04441">
        <w:rPr>
          <w:rFonts w:asciiTheme="majorBidi" w:hAnsiTheme="majorBidi" w:cstheme="majorBidi"/>
          <w:b/>
          <w:bCs/>
        </w:rPr>
        <w:t>Identification of isolates:</w:t>
      </w:r>
    </w:p>
    <w:p w:rsidR="00D31BF8" w:rsidRPr="00D31BF8" w:rsidRDefault="00D31BF8" w:rsidP="00D04441">
      <w:pPr>
        <w:jc w:val="both"/>
        <w:rPr>
          <w:rFonts w:asciiTheme="majorBidi" w:hAnsiTheme="majorBidi" w:cstheme="majorBidi"/>
          <w:sz w:val="8"/>
          <w:szCs w:val="8"/>
          <w:lang w:bidi="ar-IQ"/>
        </w:rPr>
      </w:pPr>
    </w:p>
    <w:p w:rsidR="00FF6D92" w:rsidRPr="00D04441" w:rsidRDefault="00FF6D92" w:rsidP="00D04441">
      <w:pPr>
        <w:jc w:val="both"/>
        <w:rPr>
          <w:rFonts w:asciiTheme="majorBidi" w:hAnsiTheme="majorBidi" w:cstheme="majorBidi"/>
          <w:lang w:bidi="ar-IQ"/>
        </w:rPr>
      </w:pPr>
      <w:r w:rsidRPr="00D04441">
        <w:rPr>
          <w:rFonts w:asciiTheme="majorBidi" w:hAnsiTheme="majorBidi" w:cstheme="majorBidi"/>
          <w:lang w:bidi="ar-IQ"/>
        </w:rPr>
        <w:t xml:space="preserve">For 24 hours, swabs were incubated aerobically at 37°C after being pre-enriched with buffered peptone water. A </w:t>
      </w:r>
      <w:proofErr w:type="spellStart"/>
      <w:r w:rsidRPr="00D04441">
        <w:rPr>
          <w:rFonts w:asciiTheme="majorBidi" w:hAnsiTheme="majorBidi" w:cstheme="majorBidi"/>
          <w:lang w:bidi="ar-IQ"/>
        </w:rPr>
        <w:t>loopful</w:t>
      </w:r>
      <w:proofErr w:type="spellEnd"/>
      <w:r w:rsidRPr="00D04441">
        <w:rPr>
          <w:rFonts w:asciiTheme="majorBidi" w:hAnsiTheme="majorBidi" w:cstheme="majorBidi"/>
          <w:lang w:bidi="ar-IQ"/>
        </w:rPr>
        <w:t xml:space="preserve"> of BPW culture was inoculated into </w:t>
      </w:r>
      <w:proofErr w:type="spellStart"/>
      <w:r w:rsidRPr="00D04441">
        <w:rPr>
          <w:rFonts w:asciiTheme="majorBidi" w:hAnsiTheme="majorBidi" w:cstheme="majorBidi"/>
          <w:lang w:bidi="ar-IQ"/>
        </w:rPr>
        <w:t>Rapapport-Vasiliadis</w:t>
      </w:r>
      <w:proofErr w:type="spellEnd"/>
      <w:r w:rsidRPr="00D04441">
        <w:rPr>
          <w:rFonts w:asciiTheme="majorBidi" w:hAnsiTheme="majorBidi" w:cstheme="majorBidi"/>
          <w:lang w:bidi="ar-IQ"/>
        </w:rPr>
        <w:t xml:space="preserve"> broth, then </w:t>
      </w:r>
      <w:proofErr w:type="spellStart"/>
      <w:r w:rsidRPr="00D04441">
        <w:rPr>
          <w:rFonts w:asciiTheme="majorBidi" w:hAnsiTheme="majorBidi" w:cstheme="majorBidi"/>
          <w:lang w:bidi="ar-IQ"/>
        </w:rPr>
        <w:t>tetrathionate</w:t>
      </w:r>
      <w:proofErr w:type="spellEnd"/>
      <w:r w:rsidRPr="00D04441">
        <w:rPr>
          <w:rFonts w:asciiTheme="majorBidi" w:hAnsiTheme="majorBidi" w:cstheme="majorBidi"/>
          <w:lang w:bidi="ar-IQ"/>
        </w:rPr>
        <w:t xml:space="preserve"> broth, and incubated at 42°C for 18 hours to enrich the culture. After 24 hours at 37°C, the </w:t>
      </w:r>
      <w:proofErr w:type="spellStart"/>
      <w:r w:rsidRPr="00D04441">
        <w:rPr>
          <w:rFonts w:asciiTheme="majorBidi" w:hAnsiTheme="majorBidi" w:cstheme="majorBidi"/>
          <w:lang w:bidi="ar-IQ"/>
        </w:rPr>
        <w:t>tetrathionate</w:t>
      </w:r>
      <w:proofErr w:type="spellEnd"/>
      <w:r w:rsidRPr="00D04441">
        <w:rPr>
          <w:rFonts w:asciiTheme="majorBidi" w:hAnsiTheme="majorBidi" w:cstheme="majorBidi"/>
          <w:lang w:bidi="ar-IQ"/>
        </w:rPr>
        <w:t xml:space="preserve"> broth culture was re-sprouted onto xylose-lysine agar (XLD agar). Subcultures of typical presumptive Salmonella colonies were made from each sample and incubated at 37°C for 24 hours on MacConkey agar (MCA).  Biochemical tests (urease and triple sugar iron agar tests) and serotype determination of somatic (O) and capsular (</w:t>
      </w:r>
      <w:proofErr w:type="gramStart"/>
      <w:r w:rsidRPr="00D04441">
        <w:rPr>
          <w:rFonts w:asciiTheme="majorBidi" w:hAnsiTheme="majorBidi" w:cstheme="majorBidi"/>
          <w:lang w:bidi="ar-IQ"/>
        </w:rPr>
        <w:t>Vi</w:t>
      </w:r>
      <w:proofErr w:type="gramEnd"/>
      <w:r w:rsidRPr="00D04441">
        <w:rPr>
          <w:rFonts w:asciiTheme="majorBidi" w:hAnsiTheme="majorBidi" w:cstheme="majorBidi"/>
          <w:lang w:bidi="ar-IQ"/>
        </w:rPr>
        <w:t>) antigens using Salmonella O poly A-I antiserum were performed following standard procedures to identify samples as Salmonella.</w:t>
      </w:r>
    </w:p>
    <w:p w:rsidR="00D31BF8" w:rsidRPr="00D31BF8" w:rsidRDefault="00D31BF8" w:rsidP="00D04441">
      <w:pPr>
        <w:jc w:val="both"/>
        <w:rPr>
          <w:rFonts w:asciiTheme="majorBidi" w:hAnsiTheme="majorBidi" w:cstheme="majorBidi"/>
          <w:b/>
          <w:bCs/>
          <w:sz w:val="12"/>
          <w:szCs w:val="12"/>
        </w:rPr>
      </w:pPr>
    </w:p>
    <w:p w:rsidR="00FF6D92" w:rsidRPr="00D04441" w:rsidRDefault="00FF6D92" w:rsidP="00D04441">
      <w:pPr>
        <w:jc w:val="both"/>
        <w:rPr>
          <w:rFonts w:asciiTheme="majorBidi" w:hAnsiTheme="majorBidi" w:cstheme="majorBidi"/>
          <w:b/>
          <w:bCs/>
        </w:rPr>
      </w:pPr>
      <w:r w:rsidRPr="00D04441">
        <w:rPr>
          <w:rFonts w:asciiTheme="majorBidi" w:hAnsiTheme="majorBidi" w:cstheme="majorBidi"/>
          <w:b/>
          <w:bCs/>
        </w:rPr>
        <w:t>2.3.</w:t>
      </w:r>
      <w:r w:rsidR="0021469F">
        <w:rPr>
          <w:rFonts w:asciiTheme="majorBidi" w:hAnsiTheme="majorBidi" w:cstheme="majorBidi"/>
          <w:b/>
          <w:bCs/>
        </w:rPr>
        <w:t xml:space="preserve"> </w:t>
      </w:r>
      <w:r w:rsidRPr="00D04441">
        <w:rPr>
          <w:rFonts w:asciiTheme="majorBidi" w:hAnsiTheme="majorBidi" w:cstheme="majorBidi"/>
          <w:b/>
          <w:bCs/>
        </w:rPr>
        <w:t>Polymerase chain reaction (PCR) testing for virulence gene detection</w:t>
      </w:r>
    </w:p>
    <w:p w:rsidR="00D31BF8" w:rsidRPr="00D31BF8" w:rsidRDefault="00D31BF8" w:rsidP="00D04441">
      <w:pPr>
        <w:jc w:val="both"/>
        <w:rPr>
          <w:rFonts w:asciiTheme="majorBidi" w:hAnsiTheme="majorBidi" w:cstheme="majorBidi"/>
          <w:sz w:val="8"/>
          <w:szCs w:val="8"/>
        </w:rPr>
      </w:pPr>
    </w:p>
    <w:p w:rsidR="00FF6D92" w:rsidRPr="00D04441" w:rsidRDefault="00FF6D92" w:rsidP="00D04441">
      <w:pPr>
        <w:jc w:val="both"/>
        <w:rPr>
          <w:rFonts w:asciiTheme="majorBidi" w:hAnsiTheme="majorBidi" w:cstheme="majorBidi"/>
        </w:rPr>
      </w:pPr>
      <w:r w:rsidRPr="00D04441">
        <w:rPr>
          <w:rFonts w:asciiTheme="majorBidi" w:hAnsiTheme="majorBidi" w:cstheme="majorBidi"/>
        </w:rPr>
        <w:t xml:space="preserve">Using the </w:t>
      </w:r>
      <w:proofErr w:type="spellStart"/>
      <w:r w:rsidRPr="00D04441">
        <w:rPr>
          <w:rFonts w:asciiTheme="majorBidi" w:hAnsiTheme="majorBidi" w:cstheme="majorBidi"/>
        </w:rPr>
        <w:t>Promega</w:t>
      </w:r>
      <w:proofErr w:type="spellEnd"/>
      <w:r w:rsidRPr="00D04441">
        <w:rPr>
          <w:rFonts w:asciiTheme="majorBidi" w:hAnsiTheme="majorBidi" w:cstheme="majorBidi"/>
        </w:rPr>
        <w:t xml:space="preserve"> DNA Bacterial Extraction Kit, according to the manufacturer's US instructions, Salmonella-associated DNA was extracted from the selected samples. Using the specific primers listed in Table 2.1, it was possible to test for the presence of the three virulence genes </w:t>
      </w:r>
      <w:proofErr w:type="spellStart"/>
      <w:r w:rsidRPr="00D04441">
        <w:rPr>
          <w:rFonts w:asciiTheme="majorBidi" w:hAnsiTheme="majorBidi" w:cstheme="majorBidi"/>
        </w:rPr>
        <w:t>invA</w:t>
      </w:r>
      <w:proofErr w:type="spellEnd"/>
      <w:r w:rsidRPr="00D04441">
        <w:rPr>
          <w:rFonts w:asciiTheme="majorBidi" w:hAnsiTheme="majorBidi" w:cstheme="majorBidi"/>
        </w:rPr>
        <w:t xml:space="preserve"> and </w:t>
      </w:r>
      <w:proofErr w:type="spellStart"/>
      <w:r w:rsidRPr="00D04441">
        <w:rPr>
          <w:rFonts w:asciiTheme="majorBidi" w:hAnsiTheme="majorBidi" w:cstheme="majorBidi"/>
        </w:rPr>
        <w:t>sitC</w:t>
      </w:r>
      <w:proofErr w:type="spellEnd"/>
      <w:r w:rsidRPr="00D04441">
        <w:rPr>
          <w:rFonts w:asciiTheme="majorBidi" w:hAnsiTheme="majorBidi" w:cstheme="majorBidi"/>
        </w:rPr>
        <w:t>. Each PCR reaction contained positive controls from the kit, while negative controls used sterile distilled water. 1.5% agarose was used to analyze the PCR products under ultraviolet (UV) light.</w:t>
      </w:r>
      <w:r w:rsidR="00D31BF8">
        <w:rPr>
          <w:rFonts w:asciiTheme="majorBidi" w:hAnsiTheme="majorBidi" w:cstheme="majorBidi"/>
        </w:rPr>
        <w:t xml:space="preserve"> </w:t>
      </w:r>
    </w:p>
    <w:p w:rsidR="00FF6D92" w:rsidRPr="00D31BF8" w:rsidRDefault="00FF6D92" w:rsidP="00D31BF8">
      <w:pPr>
        <w:jc w:val="both"/>
        <w:rPr>
          <w:rFonts w:asciiTheme="majorBidi" w:hAnsiTheme="majorBidi" w:cstheme="majorBidi"/>
          <w:sz w:val="12"/>
          <w:szCs w:val="12"/>
        </w:rPr>
      </w:pPr>
    </w:p>
    <w:p w:rsidR="00FF6D92" w:rsidRPr="002F5FAB" w:rsidRDefault="0021469F" w:rsidP="002F5FAB">
      <w:pPr>
        <w:jc w:val="center"/>
        <w:rPr>
          <w:rFonts w:asciiTheme="majorBidi" w:hAnsiTheme="majorBidi" w:cstheme="majorBidi"/>
          <w:b/>
          <w:bCs/>
        </w:rPr>
      </w:pPr>
      <w:r w:rsidRPr="002F5FAB">
        <w:rPr>
          <w:rFonts w:asciiTheme="majorBidi" w:hAnsiTheme="majorBidi" w:cstheme="majorBidi"/>
          <w:b/>
          <w:bCs/>
        </w:rPr>
        <w:t>Table (2</w:t>
      </w:r>
      <w:r w:rsidR="00FF6D92" w:rsidRPr="002F5FAB">
        <w:rPr>
          <w:rFonts w:asciiTheme="majorBidi" w:hAnsiTheme="majorBidi" w:cstheme="majorBidi"/>
          <w:b/>
          <w:bCs/>
        </w:rPr>
        <w:t xml:space="preserve">) </w:t>
      </w:r>
      <w:r w:rsidR="002F5FAB" w:rsidRPr="002F5FAB">
        <w:rPr>
          <w:rFonts w:asciiTheme="majorBidi" w:hAnsiTheme="majorBidi" w:cstheme="majorBidi"/>
          <w:b/>
          <w:bCs/>
        </w:rPr>
        <w:t xml:space="preserve">nucleotide sequences of the primers utilized in the investigation, as well as the amplification product's size </w:t>
      </w:r>
    </w:p>
    <w:p w:rsidR="003702B9" w:rsidRPr="00D31BF8" w:rsidRDefault="003702B9" w:rsidP="00FF6D92">
      <w:pPr>
        <w:ind w:left="360"/>
        <w:jc w:val="both"/>
        <w:rPr>
          <w:rFonts w:asciiTheme="majorBidi" w:hAnsiTheme="majorBidi" w:cstheme="majorBidi"/>
          <w:sz w:val="12"/>
          <w:szCs w:val="12"/>
        </w:rPr>
      </w:pPr>
    </w:p>
    <w:p w:rsidR="003702B9" w:rsidRPr="00D31BF8" w:rsidRDefault="003702B9" w:rsidP="00FF6D92">
      <w:pPr>
        <w:ind w:left="360"/>
        <w:jc w:val="both"/>
        <w:rPr>
          <w:rFonts w:asciiTheme="majorBidi" w:hAnsiTheme="majorBidi" w:cstheme="majorBidi"/>
          <w:sz w:val="12"/>
          <w:szCs w:val="12"/>
        </w:rPr>
      </w:pPr>
    </w:p>
    <w:tbl>
      <w:tblPr>
        <w:tblW w:w="6835" w:type="dxa"/>
        <w:jc w:val="center"/>
        <w:tblInd w:w="-5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1364"/>
        <w:gridCol w:w="355"/>
        <w:gridCol w:w="3947"/>
        <w:gridCol w:w="17"/>
        <w:gridCol w:w="1133"/>
        <w:gridCol w:w="19"/>
      </w:tblGrid>
      <w:tr w:rsidR="00FF6D92" w:rsidRPr="00D04441" w:rsidTr="00A216BB">
        <w:trPr>
          <w:gridAfter w:val="1"/>
          <w:wAfter w:w="19" w:type="dxa"/>
          <w:trHeight w:val="913"/>
          <w:jc w:val="center"/>
        </w:trPr>
        <w:tc>
          <w:tcPr>
            <w:tcW w:w="1364" w:type="dxa"/>
            <w:tcBorders>
              <w:top w:val="single" w:sz="8" w:space="0" w:color="auto"/>
              <w:left w:val="single" w:sz="8" w:space="0" w:color="auto"/>
              <w:bottom w:val="single" w:sz="4" w:space="0" w:color="auto"/>
              <w:right w:val="single" w:sz="4" w:space="0" w:color="auto"/>
            </w:tcBorders>
            <w:shd w:val="clear" w:color="auto" w:fill="B6DDE8" w:themeFill="accent5" w:themeFillTint="66"/>
            <w:vAlign w:val="center"/>
            <w:hideMark/>
          </w:tcPr>
          <w:p w:rsidR="00FF6D92" w:rsidRPr="00D04441" w:rsidRDefault="00FF6D92" w:rsidP="00A216BB">
            <w:pPr>
              <w:jc w:val="both"/>
              <w:rPr>
                <w:rFonts w:asciiTheme="majorBidi" w:hAnsiTheme="majorBidi" w:cstheme="majorBidi"/>
                <w:b/>
                <w:bCs/>
                <w:lang w:val="fr-FR"/>
              </w:rPr>
            </w:pPr>
            <w:r w:rsidRPr="00D04441">
              <w:rPr>
                <w:rFonts w:asciiTheme="majorBidi" w:hAnsiTheme="majorBidi" w:cstheme="majorBidi"/>
                <w:b/>
                <w:bCs/>
                <w:lang w:val="fr-FR"/>
              </w:rPr>
              <w:t xml:space="preserve">Gene </w:t>
            </w:r>
            <w:proofErr w:type="spellStart"/>
            <w:r w:rsidRPr="00D04441">
              <w:rPr>
                <w:rFonts w:asciiTheme="majorBidi" w:hAnsiTheme="majorBidi" w:cstheme="majorBidi"/>
                <w:b/>
                <w:bCs/>
                <w:lang w:val="fr-FR"/>
              </w:rPr>
              <w:t>name</w:t>
            </w:r>
            <w:proofErr w:type="spellEnd"/>
          </w:p>
        </w:tc>
        <w:tc>
          <w:tcPr>
            <w:tcW w:w="4319" w:type="dxa"/>
            <w:gridSpan w:val="3"/>
            <w:tcBorders>
              <w:top w:val="single" w:sz="8" w:space="0" w:color="auto"/>
              <w:left w:val="single" w:sz="4" w:space="0" w:color="auto"/>
              <w:bottom w:val="single" w:sz="4" w:space="0" w:color="auto"/>
              <w:right w:val="single" w:sz="4" w:space="0" w:color="auto"/>
            </w:tcBorders>
            <w:shd w:val="clear" w:color="auto" w:fill="B6DDE8" w:themeFill="accent5" w:themeFillTint="66"/>
            <w:vAlign w:val="center"/>
            <w:hideMark/>
          </w:tcPr>
          <w:p w:rsidR="00FF6D92" w:rsidRPr="00D04441" w:rsidRDefault="00FF6D92" w:rsidP="00A216BB">
            <w:pPr>
              <w:jc w:val="both"/>
              <w:rPr>
                <w:rFonts w:asciiTheme="majorBidi" w:hAnsiTheme="majorBidi" w:cstheme="majorBidi"/>
                <w:b/>
                <w:bCs/>
                <w:lang w:val="fr-FR"/>
              </w:rPr>
            </w:pPr>
            <w:proofErr w:type="spellStart"/>
            <w:r w:rsidRPr="00D04441">
              <w:rPr>
                <w:rFonts w:asciiTheme="majorBidi" w:hAnsiTheme="majorBidi" w:cstheme="majorBidi"/>
                <w:b/>
                <w:bCs/>
                <w:lang w:val="fr-FR"/>
              </w:rPr>
              <w:t>Oligo</w:t>
            </w:r>
            <w:proofErr w:type="spellEnd"/>
            <w:r w:rsidRPr="00D04441">
              <w:rPr>
                <w:rFonts w:asciiTheme="majorBidi" w:hAnsiTheme="majorBidi" w:cstheme="majorBidi"/>
                <w:b/>
                <w:bCs/>
                <w:lang w:val="fr-FR"/>
              </w:rPr>
              <w:t xml:space="preserve"> </w:t>
            </w:r>
            <w:proofErr w:type="spellStart"/>
            <w:r w:rsidRPr="00D04441">
              <w:rPr>
                <w:rFonts w:asciiTheme="majorBidi" w:hAnsiTheme="majorBidi" w:cstheme="majorBidi"/>
                <w:b/>
                <w:bCs/>
                <w:lang w:val="fr-FR"/>
              </w:rPr>
              <w:t>sequence</w:t>
            </w:r>
            <w:proofErr w:type="spellEnd"/>
            <w:r w:rsidRPr="00D04441">
              <w:rPr>
                <w:rFonts w:asciiTheme="majorBidi" w:hAnsiTheme="majorBidi" w:cstheme="majorBidi"/>
                <w:b/>
                <w:bCs/>
                <w:lang w:val="fr-FR"/>
              </w:rPr>
              <w:t xml:space="preserve"> (5'-3') (primer)</w:t>
            </w:r>
          </w:p>
        </w:tc>
        <w:tc>
          <w:tcPr>
            <w:tcW w:w="1133" w:type="dxa"/>
            <w:tcBorders>
              <w:top w:val="single" w:sz="8" w:space="0" w:color="auto"/>
              <w:left w:val="single" w:sz="4" w:space="0" w:color="auto"/>
              <w:bottom w:val="single" w:sz="4" w:space="0" w:color="auto"/>
              <w:right w:val="single" w:sz="4" w:space="0" w:color="auto"/>
            </w:tcBorders>
            <w:shd w:val="clear" w:color="auto" w:fill="B6DDE8" w:themeFill="accent5" w:themeFillTint="66"/>
            <w:vAlign w:val="center"/>
            <w:hideMark/>
          </w:tcPr>
          <w:p w:rsidR="00FF6D92" w:rsidRPr="00D04441" w:rsidRDefault="00FF6D92" w:rsidP="00A216BB">
            <w:pPr>
              <w:jc w:val="both"/>
              <w:rPr>
                <w:rFonts w:asciiTheme="majorBidi" w:hAnsiTheme="majorBidi" w:cstheme="majorBidi"/>
                <w:b/>
                <w:bCs/>
                <w:lang w:val="fr-FR"/>
              </w:rPr>
            </w:pPr>
            <w:r w:rsidRPr="00D04441">
              <w:rPr>
                <w:rFonts w:asciiTheme="majorBidi" w:hAnsiTheme="majorBidi" w:cstheme="majorBidi"/>
                <w:b/>
                <w:bCs/>
                <w:lang w:val="fr-FR"/>
              </w:rPr>
              <w:t>Product</w:t>
            </w:r>
          </w:p>
          <w:p w:rsidR="00FF6D92" w:rsidRPr="00D04441" w:rsidRDefault="00FF6D92" w:rsidP="00A216BB">
            <w:pPr>
              <w:jc w:val="both"/>
              <w:rPr>
                <w:rFonts w:asciiTheme="majorBidi" w:hAnsiTheme="majorBidi" w:cstheme="majorBidi"/>
                <w:b/>
                <w:bCs/>
              </w:rPr>
            </w:pPr>
            <w:proofErr w:type="gramStart"/>
            <w:r w:rsidRPr="00D04441">
              <w:rPr>
                <w:rFonts w:asciiTheme="majorBidi" w:hAnsiTheme="majorBidi" w:cstheme="majorBidi"/>
                <w:b/>
                <w:bCs/>
                <w:lang w:val="fr-FR"/>
              </w:rPr>
              <w:t>Size(</w:t>
            </w:r>
            <w:proofErr w:type="gramEnd"/>
            <w:r w:rsidRPr="00D04441">
              <w:rPr>
                <w:rFonts w:asciiTheme="majorBidi" w:hAnsiTheme="majorBidi" w:cstheme="majorBidi"/>
                <w:b/>
                <w:bCs/>
                <w:lang w:val="fr-FR"/>
              </w:rPr>
              <w:t xml:space="preserve"> </w:t>
            </w:r>
            <w:proofErr w:type="spellStart"/>
            <w:r w:rsidRPr="00D04441">
              <w:rPr>
                <w:rFonts w:asciiTheme="majorBidi" w:hAnsiTheme="majorBidi" w:cstheme="majorBidi"/>
                <w:b/>
                <w:bCs/>
                <w:lang w:val="fr-FR"/>
              </w:rPr>
              <w:t>bp</w:t>
            </w:r>
            <w:proofErr w:type="spellEnd"/>
            <w:r w:rsidRPr="00D04441">
              <w:rPr>
                <w:rFonts w:asciiTheme="majorBidi" w:hAnsiTheme="majorBidi" w:cstheme="majorBidi"/>
                <w:b/>
                <w:bCs/>
                <w:lang w:val="fr-FR"/>
              </w:rPr>
              <w:t>)</w:t>
            </w:r>
          </w:p>
        </w:tc>
      </w:tr>
      <w:tr w:rsidR="00FF6D92" w:rsidRPr="00D04441" w:rsidTr="00A216BB">
        <w:trPr>
          <w:trHeight w:val="499"/>
          <w:jc w:val="center"/>
        </w:trPr>
        <w:tc>
          <w:tcPr>
            <w:tcW w:w="1364"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FF6D92" w:rsidRPr="00D04441" w:rsidRDefault="00FF6D92" w:rsidP="00A216BB">
            <w:pPr>
              <w:jc w:val="both"/>
              <w:rPr>
                <w:rFonts w:asciiTheme="majorBidi" w:hAnsiTheme="majorBidi" w:cstheme="majorBidi"/>
                <w:b/>
                <w:bCs/>
                <w:i/>
                <w:iCs/>
                <w:rtl/>
                <w:lang w:bidi="ar-IQ"/>
              </w:rPr>
            </w:pPr>
            <w:proofErr w:type="spellStart"/>
            <w:r w:rsidRPr="00D04441">
              <w:rPr>
                <w:rFonts w:asciiTheme="majorBidi" w:hAnsiTheme="majorBidi" w:cstheme="majorBidi"/>
                <w:b/>
                <w:bCs/>
                <w:i/>
                <w:iCs/>
                <w:lang w:bidi="ar-IQ"/>
              </w:rPr>
              <w:t>Inv</w:t>
            </w:r>
            <w:proofErr w:type="spellEnd"/>
            <w:r w:rsidRPr="00D04441">
              <w:rPr>
                <w:rFonts w:asciiTheme="majorBidi" w:hAnsiTheme="majorBidi" w:cstheme="majorBidi"/>
                <w:b/>
                <w:bCs/>
                <w:i/>
                <w:iCs/>
                <w:lang w:bidi="ar-IQ"/>
              </w:rPr>
              <w:t xml:space="preserve"> A         </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6D92" w:rsidRPr="00D04441" w:rsidRDefault="00FF6D92" w:rsidP="00A216BB">
            <w:pPr>
              <w:jc w:val="both"/>
              <w:rPr>
                <w:rFonts w:asciiTheme="majorBidi" w:hAnsiTheme="majorBidi" w:cstheme="majorBidi"/>
                <w:b/>
                <w:bCs/>
                <w:lang w:val="fr-FR"/>
              </w:rPr>
            </w:pPr>
            <w:r w:rsidRPr="00D04441">
              <w:rPr>
                <w:rFonts w:asciiTheme="majorBidi" w:hAnsiTheme="majorBidi" w:cstheme="majorBidi"/>
                <w:b/>
                <w:bCs/>
                <w:lang w:val="fr-FR"/>
              </w:rPr>
              <w:t>F</w:t>
            </w:r>
          </w:p>
        </w:tc>
        <w:tc>
          <w:tcPr>
            <w:tcW w:w="3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6D92" w:rsidRPr="00D04441" w:rsidRDefault="00FF6D92" w:rsidP="00A216BB">
            <w:pPr>
              <w:jc w:val="both"/>
              <w:rPr>
                <w:rFonts w:asciiTheme="majorBidi" w:hAnsiTheme="majorBidi" w:cstheme="majorBidi"/>
                <w:b/>
                <w:bCs/>
                <w:lang w:bidi="ar-IQ"/>
              </w:rPr>
            </w:pPr>
            <w:r w:rsidRPr="00D04441">
              <w:rPr>
                <w:rFonts w:asciiTheme="majorBidi" w:hAnsiTheme="majorBidi" w:cstheme="majorBidi"/>
                <w:b/>
                <w:bCs/>
                <w:lang w:bidi="ar-IQ"/>
              </w:rPr>
              <w:t>CTGGCGGTGGGTTTTGTTGTCTTCTATT</w:t>
            </w:r>
          </w:p>
        </w:tc>
        <w:tc>
          <w:tcPr>
            <w:tcW w:w="1169"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6D92" w:rsidRPr="00D04441" w:rsidRDefault="00FF6D92" w:rsidP="00A216BB">
            <w:pPr>
              <w:jc w:val="both"/>
              <w:rPr>
                <w:rFonts w:asciiTheme="majorBidi" w:hAnsiTheme="majorBidi" w:cstheme="majorBidi"/>
                <w:b/>
                <w:bCs/>
                <w:lang w:val="fr-FR"/>
              </w:rPr>
            </w:pPr>
            <w:r w:rsidRPr="00D04441">
              <w:rPr>
                <w:rFonts w:asciiTheme="majorBidi" w:hAnsiTheme="majorBidi" w:cstheme="majorBidi"/>
                <w:b/>
                <w:bCs/>
                <w:rtl/>
              </w:rPr>
              <w:t>502</w:t>
            </w:r>
          </w:p>
        </w:tc>
      </w:tr>
      <w:tr w:rsidR="00FF6D92" w:rsidRPr="00D04441" w:rsidTr="00A216BB">
        <w:trPr>
          <w:trHeight w:val="596"/>
          <w:jc w:val="center"/>
        </w:trPr>
        <w:tc>
          <w:tcPr>
            <w:tcW w:w="136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6D92" w:rsidRPr="00D04441" w:rsidRDefault="00FF6D92" w:rsidP="00A216BB">
            <w:pPr>
              <w:jc w:val="both"/>
              <w:rPr>
                <w:rFonts w:asciiTheme="majorBidi" w:hAnsiTheme="majorBidi" w:cstheme="majorBidi"/>
                <w:b/>
                <w:bCs/>
                <w:i/>
                <w:iCs/>
                <w:lang w:val="fr-FR"/>
              </w:rPr>
            </w:pP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6D92" w:rsidRPr="00D04441" w:rsidRDefault="00FF6D92" w:rsidP="00A216BB">
            <w:pPr>
              <w:jc w:val="both"/>
              <w:rPr>
                <w:rFonts w:asciiTheme="majorBidi" w:hAnsiTheme="majorBidi" w:cstheme="majorBidi"/>
                <w:b/>
                <w:bCs/>
                <w:lang w:val="fr-FR"/>
              </w:rPr>
            </w:pPr>
            <w:r w:rsidRPr="00D04441">
              <w:rPr>
                <w:rFonts w:asciiTheme="majorBidi" w:hAnsiTheme="majorBidi" w:cstheme="majorBidi"/>
                <w:b/>
                <w:bCs/>
                <w:lang w:val="fr-FR"/>
              </w:rPr>
              <w:t>R</w:t>
            </w:r>
          </w:p>
        </w:tc>
        <w:tc>
          <w:tcPr>
            <w:tcW w:w="3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6D92" w:rsidRPr="00D04441" w:rsidRDefault="00FF6D92" w:rsidP="00A216BB">
            <w:pPr>
              <w:jc w:val="both"/>
              <w:rPr>
                <w:rFonts w:asciiTheme="majorBidi" w:hAnsiTheme="majorBidi" w:cstheme="majorBidi"/>
                <w:b/>
                <w:bCs/>
                <w:lang w:bidi="ar-IQ"/>
              </w:rPr>
            </w:pPr>
            <w:r w:rsidRPr="00D04441">
              <w:rPr>
                <w:rFonts w:asciiTheme="majorBidi" w:hAnsiTheme="majorBidi" w:cstheme="majorBidi"/>
                <w:b/>
                <w:bCs/>
                <w:lang w:bidi="ar-IQ"/>
              </w:rPr>
              <w:t>AGTTTCTCCCCCTCTTCATGCGTTACCC</w:t>
            </w:r>
          </w:p>
        </w:tc>
        <w:tc>
          <w:tcPr>
            <w:tcW w:w="1169"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6D92" w:rsidRPr="00D04441" w:rsidRDefault="00FF6D92" w:rsidP="00A216BB">
            <w:pPr>
              <w:jc w:val="both"/>
              <w:rPr>
                <w:rFonts w:asciiTheme="majorBidi" w:hAnsiTheme="majorBidi" w:cstheme="majorBidi"/>
                <w:b/>
                <w:bCs/>
                <w:lang w:val="fr-FR"/>
              </w:rPr>
            </w:pPr>
          </w:p>
        </w:tc>
      </w:tr>
      <w:tr w:rsidR="00FF6D92" w:rsidRPr="00D04441" w:rsidTr="00A216BB">
        <w:trPr>
          <w:trHeight w:val="600"/>
          <w:jc w:val="center"/>
        </w:trPr>
        <w:tc>
          <w:tcPr>
            <w:tcW w:w="1364" w:type="dxa"/>
            <w:vMerge w:val="restart"/>
            <w:tcBorders>
              <w:top w:val="single" w:sz="4" w:space="0" w:color="auto"/>
              <w:left w:val="single" w:sz="4" w:space="0" w:color="auto"/>
              <w:right w:val="single" w:sz="4" w:space="0" w:color="auto"/>
            </w:tcBorders>
            <w:shd w:val="clear" w:color="auto" w:fill="B6DDE8" w:themeFill="accent5" w:themeFillTint="66"/>
            <w:vAlign w:val="center"/>
          </w:tcPr>
          <w:p w:rsidR="00FF6D92" w:rsidRPr="00D04441" w:rsidRDefault="00FF6D92" w:rsidP="00A216BB">
            <w:pPr>
              <w:jc w:val="both"/>
              <w:rPr>
                <w:rFonts w:asciiTheme="majorBidi" w:hAnsiTheme="majorBidi" w:cstheme="majorBidi"/>
                <w:b/>
                <w:bCs/>
                <w:i/>
                <w:iCs/>
                <w:rtl/>
                <w:lang w:bidi="ar-IQ"/>
              </w:rPr>
            </w:pPr>
            <w:r w:rsidRPr="00D04441">
              <w:rPr>
                <w:rFonts w:asciiTheme="majorBidi" w:hAnsiTheme="majorBidi" w:cstheme="majorBidi"/>
                <w:b/>
                <w:bCs/>
                <w:i/>
                <w:iCs/>
                <w:lang w:bidi="ar-IQ"/>
              </w:rPr>
              <w:t>Sit c</w:t>
            </w:r>
          </w:p>
          <w:p w:rsidR="00FF6D92" w:rsidRPr="00D04441" w:rsidRDefault="00FF6D92" w:rsidP="00A216BB">
            <w:pPr>
              <w:jc w:val="both"/>
              <w:rPr>
                <w:rFonts w:asciiTheme="majorBidi" w:hAnsiTheme="majorBidi" w:cstheme="majorBidi"/>
                <w:b/>
                <w:bCs/>
                <w:i/>
                <w:iCs/>
                <w:rtl/>
                <w:lang w:val="fr-FR" w:bidi="ar-IQ"/>
              </w:rPr>
            </w:pPr>
            <w:r w:rsidRPr="00D04441">
              <w:rPr>
                <w:rFonts w:asciiTheme="majorBidi" w:hAnsiTheme="majorBidi" w:cstheme="majorBidi"/>
                <w:b/>
                <w:bCs/>
                <w:i/>
                <w:iCs/>
                <w:lang w:val="fr-FR"/>
              </w:rPr>
              <w:t xml:space="preserve"> </w:t>
            </w: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6D92" w:rsidRPr="00D04441" w:rsidRDefault="00FF6D92" w:rsidP="00A216BB">
            <w:pPr>
              <w:jc w:val="both"/>
              <w:rPr>
                <w:rFonts w:asciiTheme="majorBidi" w:hAnsiTheme="majorBidi" w:cstheme="majorBidi"/>
                <w:b/>
                <w:bCs/>
                <w:lang w:bidi="ar-IQ"/>
              </w:rPr>
            </w:pPr>
            <w:r w:rsidRPr="00D04441">
              <w:rPr>
                <w:rFonts w:asciiTheme="majorBidi" w:hAnsiTheme="majorBidi" w:cstheme="majorBidi"/>
                <w:b/>
                <w:bCs/>
                <w:lang w:bidi="ar-IQ"/>
              </w:rPr>
              <w:t>F</w:t>
            </w:r>
          </w:p>
        </w:tc>
        <w:tc>
          <w:tcPr>
            <w:tcW w:w="3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6D92" w:rsidRPr="00D04441" w:rsidRDefault="00FF6D92" w:rsidP="00A216BB">
            <w:pPr>
              <w:jc w:val="both"/>
              <w:rPr>
                <w:rFonts w:asciiTheme="majorBidi" w:hAnsiTheme="majorBidi" w:cstheme="majorBidi"/>
                <w:b/>
                <w:bCs/>
                <w:lang w:bidi="ar-IQ"/>
              </w:rPr>
            </w:pPr>
            <w:r w:rsidRPr="00D04441">
              <w:rPr>
                <w:rFonts w:asciiTheme="majorBidi" w:hAnsiTheme="majorBidi" w:cstheme="majorBidi"/>
                <w:b/>
                <w:bCs/>
                <w:lang w:bidi="ar-IQ"/>
              </w:rPr>
              <w:t>CAGTATATGCTCAACGCGATGTGGGTCTCC</w:t>
            </w:r>
          </w:p>
        </w:tc>
        <w:tc>
          <w:tcPr>
            <w:tcW w:w="1169" w:type="dxa"/>
            <w:gridSpan w:val="3"/>
            <w:vMerge w:val="restart"/>
            <w:tcBorders>
              <w:top w:val="single" w:sz="4" w:space="0" w:color="auto"/>
              <w:left w:val="single" w:sz="4" w:space="0" w:color="auto"/>
              <w:right w:val="single" w:sz="4" w:space="0" w:color="auto"/>
            </w:tcBorders>
            <w:shd w:val="clear" w:color="auto" w:fill="FFFFFF" w:themeFill="background1"/>
            <w:vAlign w:val="center"/>
            <w:hideMark/>
          </w:tcPr>
          <w:p w:rsidR="00FF6D92" w:rsidRPr="00D04441" w:rsidRDefault="00FF6D92" w:rsidP="00A216BB">
            <w:pPr>
              <w:jc w:val="both"/>
              <w:rPr>
                <w:rFonts w:asciiTheme="majorBidi" w:hAnsiTheme="majorBidi" w:cstheme="majorBidi"/>
                <w:b/>
                <w:bCs/>
                <w:lang w:val="fr-FR"/>
              </w:rPr>
            </w:pPr>
            <w:r w:rsidRPr="00D04441">
              <w:rPr>
                <w:rFonts w:asciiTheme="majorBidi" w:hAnsiTheme="majorBidi" w:cstheme="majorBidi"/>
                <w:b/>
                <w:bCs/>
                <w:rtl/>
              </w:rPr>
              <w:t>290</w:t>
            </w:r>
          </w:p>
        </w:tc>
      </w:tr>
      <w:tr w:rsidR="00FF6D92" w:rsidRPr="00D04441" w:rsidTr="00A216BB">
        <w:trPr>
          <w:trHeight w:val="620"/>
          <w:jc w:val="center"/>
        </w:trPr>
        <w:tc>
          <w:tcPr>
            <w:tcW w:w="1364" w:type="dxa"/>
            <w:vMerge/>
            <w:tcBorders>
              <w:left w:val="single" w:sz="4" w:space="0" w:color="auto"/>
              <w:bottom w:val="single" w:sz="4" w:space="0" w:color="auto"/>
              <w:right w:val="single" w:sz="4" w:space="0" w:color="auto"/>
            </w:tcBorders>
            <w:shd w:val="clear" w:color="auto" w:fill="B6DDE8" w:themeFill="accent5" w:themeFillTint="66"/>
            <w:vAlign w:val="center"/>
          </w:tcPr>
          <w:p w:rsidR="00FF6D92" w:rsidRPr="00D04441" w:rsidRDefault="00FF6D92" w:rsidP="00A216BB">
            <w:pPr>
              <w:jc w:val="both"/>
              <w:rPr>
                <w:rFonts w:asciiTheme="majorBidi" w:hAnsiTheme="majorBidi" w:cstheme="majorBidi"/>
                <w:i/>
                <w:iCs/>
                <w:lang w:val="fr-FR"/>
              </w:rPr>
            </w:pP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6D92" w:rsidRPr="00D04441" w:rsidRDefault="00FF6D92" w:rsidP="00A216BB">
            <w:pPr>
              <w:jc w:val="both"/>
              <w:rPr>
                <w:rFonts w:asciiTheme="majorBidi" w:hAnsiTheme="majorBidi" w:cstheme="majorBidi"/>
                <w:b/>
                <w:bCs/>
                <w:lang w:bidi="ar-IQ"/>
              </w:rPr>
            </w:pPr>
            <w:r w:rsidRPr="00D04441">
              <w:rPr>
                <w:rFonts w:asciiTheme="majorBidi" w:hAnsiTheme="majorBidi" w:cstheme="majorBidi"/>
                <w:b/>
                <w:bCs/>
                <w:lang w:bidi="ar-IQ"/>
              </w:rPr>
              <w:t>R</w:t>
            </w:r>
          </w:p>
        </w:tc>
        <w:tc>
          <w:tcPr>
            <w:tcW w:w="3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6D92" w:rsidRPr="00D04441" w:rsidRDefault="00FF6D92" w:rsidP="00A216BB">
            <w:pPr>
              <w:jc w:val="both"/>
              <w:rPr>
                <w:rFonts w:asciiTheme="majorBidi" w:hAnsiTheme="majorBidi" w:cstheme="majorBidi"/>
                <w:b/>
                <w:bCs/>
                <w:lang w:bidi="ar-IQ"/>
              </w:rPr>
            </w:pPr>
            <w:r w:rsidRPr="00D04441">
              <w:rPr>
                <w:rFonts w:asciiTheme="majorBidi" w:hAnsiTheme="majorBidi" w:cstheme="majorBidi"/>
                <w:b/>
                <w:bCs/>
                <w:lang w:bidi="ar-IQ"/>
              </w:rPr>
              <w:t>CGGGGCGAAAATAAAGGCTGTGATGAAC</w:t>
            </w:r>
          </w:p>
        </w:tc>
        <w:tc>
          <w:tcPr>
            <w:tcW w:w="1169" w:type="dxa"/>
            <w:gridSpan w:val="3"/>
            <w:vMerge/>
            <w:tcBorders>
              <w:left w:val="single" w:sz="4" w:space="0" w:color="auto"/>
              <w:bottom w:val="single" w:sz="4" w:space="0" w:color="auto"/>
              <w:right w:val="single" w:sz="4" w:space="0" w:color="auto"/>
            </w:tcBorders>
            <w:shd w:val="clear" w:color="auto" w:fill="FFFFFF" w:themeFill="background1"/>
            <w:vAlign w:val="center"/>
            <w:hideMark/>
          </w:tcPr>
          <w:p w:rsidR="00FF6D92" w:rsidRPr="00D04441" w:rsidRDefault="00FF6D92" w:rsidP="00A216BB">
            <w:pPr>
              <w:jc w:val="both"/>
              <w:rPr>
                <w:rFonts w:asciiTheme="majorBidi" w:hAnsiTheme="majorBidi" w:cstheme="majorBidi"/>
                <w:b/>
                <w:bCs/>
                <w:rtl/>
              </w:rPr>
            </w:pPr>
          </w:p>
        </w:tc>
      </w:tr>
      <w:tr w:rsidR="00FF6D92" w:rsidRPr="00D04441" w:rsidTr="00A216BB">
        <w:tblPrEx>
          <w:tblBorders>
            <w:top w:val="single" w:sz="4" w:space="0" w:color="auto"/>
            <w:left w:val="single" w:sz="4" w:space="0" w:color="auto"/>
            <w:bottom w:val="single" w:sz="4" w:space="0" w:color="auto"/>
            <w:right w:val="single" w:sz="4" w:space="0" w:color="auto"/>
          </w:tblBorders>
          <w:shd w:val="clear" w:color="auto" w:fill="auto"/>
          <w:tblLook w:val="0000" w:firstRow="0" w:lastRow="0" w:firstColumn="0" w:lastColumn="0" w:noHBand="0" w:noVBand="0"/>
        </w:tblPrEx>
        <w:trPr>
          <w:trHeight w:val="510"/>
          <w:jc w:val="center"/>
        </w:trPr>
        <w:tc>
          <w:tcPr>
            <w:tcW w:w="1364" w:type="dxa"/>
            <w:vMerge w:val="restart"/>
          </w:tcPr>
          <w:p w:rsidR="00FF6D92" w:rsidRPr="00D04441" w:rsidRDefault="00FF6D92" w:rsidP="00A216BB">
            <w:pPr>
              <w:jc w:val="both"/>
              <w:rPr>
                <w:rFonts w:asciiTheme="majorBidi" w:hAnsiTheme="majorBidi" w:cstheme="majorBidi"/>
                <w:b/>
                <w:bCs/>
                <w:lang w:bidi="ar-IQ"/>
              </w:rPr>
            </w:pPr>
            <w:r w:rsidRPr="00D04441">
              <w:rPr>
                <w:rFonts w:asciiTheme="majorBidi" w:hAnsiTheme="majorBidi" w:cstheme="majorBidi"/>
                <w:b/>
                <w:bCs/>
                <w:lang w:bidi="ar-IQ"/>
              </w:rPr>
              <w:t>Eric 1</w:t>
            </w:r>
          </w:p>
          <w:p w:rsidR="00FF6D92" w:rsidRPr="00D04441" w:rsidRDefault="00FF6D92" w:rsidP="00A216BB">
            <w:pPr>
              <w:jc w:val="both"/>
              <w:rPr>
                <w:rFonts w:asciiTheme="majorBidi" w:hAnsiTheme="majorBidi" w:cstheme="majorBidi"/>
                <w:b/>
                <w:bCs/>
                <w:lang w:bidi="ar-IQ"/>
              </w:rPr>
            </w:pPr>
            <w:r w:rsidRPr="00D04441">
              <w:rPr>
                <w:rFonts w:asciiTheme="majorBidi" w:hAnsiTheme="majorBidi" w:cstheme="majorBidi"/>
                <w:b/>
                <w:bCs/>
                <w:lang w:bidi="ar-IQ"/>
              </w:rPr>
              <w:t>Eric 2</w:t>
            </w:r>
          </w:p>
        </w:tc>
        <w:tc>
          <w:tcPr>
            <w:tcW w:w="4302" w:type="dxa"/>
            <w:gridSpan w:val="2"/>
          </w:tcPr>
          <w:p w:rsidR="00FF6D92" w:rsidRPr="00D04441" w:rsidRDefault="00FF6D92" w:rsidP="00A216BB">
            <w:pPr>
              <w:jc w:val="both"/>
              <w:rPr>
                <w:rFonts w:asciiTheme="majorBidi" w:hAnsiTheme="majorBidi" w:cstheme="majorBidi"/>
                <w:b/>
                <w:bCs/>
                <w:lang w:bidi="ar-IQ"/>
              </w:rPr>
            </w:pPr>
            <w:r w:rsidRPr="00D04441">
              <w:rPr>
                <w:rFonts w:asciiTheme="majorBidi" w:hAnsiTheme="majorBidi" w:cstheme="majorBidi"/>
                <w:b/>
                <w:bCs/>
                <w:lang w:bidi="ar-IQ"/>
              </w:rPr>
              <w:t>ATGTAAGCTCCTGGGGATTCAC</w:t>
            </w:r>
          </w:p>
        </w:tc>
        <w:tc>
          <w:tcPr>
            <w:tcW w:w="1169" w:type="dxa"/>
            <w:gridSpan w:val="3"/>
            <w:vMerge w:val="restart"/>
          </w:tcPr>
          <w:p w:rsidR="00FF6D92" w:rsidRPr="00D04441" w:rsidRDefault="00FF6D92" w:rsidP="00A216BB">
            <w:pPr>
              <w:jc w:val="both"/>
              <w:rPr>
                <w:rFonts w:asciiTheme="majorBidi" w:hAnsiTheme="majorBidi" w:cstheme="majorBidi"/>
                <w:b/>
                <w:bCs/>
                <w:lang w:bidi="ar-IQ"/>
              </w:rPr>
            </w:pPr>
            <w:r w:rsidRPr="00D04441">
              <w:rPr>
                <w:rFonts w:asciiTheme="majorBidi" w:hAnsiTheme="majorBidi" w:cstheme="majorBidi"/>
                <w:b/>
                <w:bCs/>
                <w:rtl/>
                <w:lang w:bidi="ar-IQ"/>
              </w:rPr>
              <w:t>1000-250</w:t>
            </w:r>
          </w:p>
        </w:tc>
      </w:tr>
      <w:tr w:rsidR="00FF6D92" w:rsidRPr="00D04441" w:rsidTr="00A216BB">
        <w:tblPrEx>
          <w:tblBorders>
            <w:top w:val="single" w:sz="4" w:space="0" w:color="auto"/>
            <w:left w:val="single" w:sz="4" w:space="0" w:color="auto"/>
            <w:bottom w:val="single" w:sz="4" w:space="0" w:color="auto"/>
            <w:right w:val="single" w:sz="4" w:space="0" w:color="auto"/>
          </w:tblBorders>
          <w:shd w:val="clear" w:color="auto" w:fill="auto"/>
          <w:tblLook w:val="0000" w:firstRow="0" w:lastRow="0" w:firstColumn="0" w:lastColumn="0" w:noHBand="0" w:noVBand="0"/>
        </w:tblPrEx>
        <w:trPr>
          <w:trHeight w:val="510"/>
          <w:jc w:val="center"/>
        </w:trPr>
        <w:tc>
          <w:tcPr>
            <w:tcW w:w="1364" w:type="dxa"/>
            <w:vMerge/>
          </w:tcPr>
          <w:p w:rsidR="00FF6D92" w:rsidRPr="00D04441" w:rsidRDefault="00FF6D92" w:rsidP="00A216BB">
            <w:pPr>
              <w:jc w:val="both"/>
              <w:rPr>
                <w:rFonts w:asciiTheme="majorBidi" w:hAnsiTheme="majorBidi" w:cstheme="majorBidi"/>
                <w:b/>
                <w:bCs/>
                <w:lang w:bidi="ar-IQ"/>
              </w:rPr>
            </w:pPr>
          </w:p>
        </w:tc>
        <w:tc>
          <w:tcPr>
            <w:tcW w:w="4302" w:type="dxa"/>
            <w:gridSpan w:val="2"/>
          </w:tcPr>
          <w:p w:rsidR="00FF6D92" w:rsidRPr="00D04441" w:rsidRDefault="00FF6D92" w:rsidP="00A216BB">
            <w:pPr>
              <w:jc w:val="both"/>
              <w:rPr>
                <w:rFonts w:asciiTheme="majorBidi" w:hAnsiTheme="majorBidi" w:cstheme="majorBidi"/>
                <w:b/>
                <w:bCs/>
                <w:lang w:bidi="ar-IQ"/>
              </w:rPr>
            </w:pPr>
            <w:r w:rsidRPr="00D04441">
              <w:rPr>
                <w:rFonts w:asciiTheme="majorBidi" w:hAnsiTheme="majorBidi" w:cstheme="majorBidi"/>
                <w:b/>
                <w:bCs/>
                <w:lang w:bidi="ar-IQ"/>
              </w:rPr>
              <w:t>AAGTAAGTGACTGGGGTGAGC</w:t>
            </w:r>
          </w:p>
        </w:tc>
        <w:tc>
          <w:tcPr>
            <w:tcW w:w="1169" w:type="dxa"/>
            <w:gridSpan w:val="3"/>
            <w:vMerge/>
          </w:tcPr>
          <w:p w:rsidR="00FF6D92" w:rsidRPr="00D04441" w:rsidRDefault="00FF6D92" w:rsidP="00A216BB">
            <w:pPr>
              <w:jc w:val="both"/>
              <w:rPr>
                <w:rFonts w:asciiTheme="majorBidi" w:hAnsiTheme="majorBidi" w:cstheme="majorBidi"/>
                <w:rtl/>
                <w:lang w:bidi="ar-IQ"/>
              </w:rPr>
            </w:pPr>
          </w:p>
        </w:tc>
      </w:tr>
    </w:tbl>
    <w:p w:rsidR="006458BE" w:rsidRDefault="006458BE" w:rsidP="006458BE">
      <w:pPr>
        <w:rPr>
          <w:rFonts w:asciiTheme="majorBidi" w:hAnsiTheme="majorBidi" w:cstheme="majorBidi"/>
          <w:b/>
          <w:bCs/>
        </w:rPr>
      </w:pPr>
    </w:p>
    <w:p w:rsidR="00D31BF8" w:rsidRDefault="00D31BF8" w:rsidP="006458BE">
      <w:pPr>
        <w:rPr>
          <w:rFonts w:asciiTheme="majorBidi" w:hAnsiTheme="majorBidi" w:cstheme="majorBidi"/>
          <w:b/>
          <w:bCs/>
        </w:rPr>
      </w:pPr>
    </w:p>
    <w:bookmarkEnd w:id="0"/>
    <w:bookmarkEnd w:id="1"/>
    <w:p w:rsidR="006458BE" w:rsidRPr="00D31BF8" w:rsidRDefault="00D31BF8" w:rsidP="00D31BF8">
      <w:pPr>
        <w:tabs>
          <w:tab w:val="left" w:pos="426"/>
        </w:tabs>
        <w:rPr>
          <w:rFonts w:asciiTheme="majorBidi" w:hAnsiTheme="majorBidi" w:cstheme="majorBidi"/>
          <w:b/>
          <w:bCs/>
          <w:sz w:val="22"/>
          <w:szCs w:val="22"/>
          <w:lang w:val="id-ID"/>
        </w:rPr>
      </w:pPr>
      <w:r w:rsidRPr="00D31BF8">
        <w:rPr>
          <w:rFonts w:asciiTheme="majorBidi" w:hAnsiTheme="majorBidi" w:cstheme="majorBidi"/>
          <w:b/>
          <w:bCs/>
          <w:sz w:val="22"/>
          <w:szCs w:val="22"/>
          <w:lang w:val="en-GB"/>
        </w:rPr>
        <w:lastRenderedPageBreak/>
        <w:t xml:space="preserve">3- </w:t>
      </w:r>
      <w:r w:rsidR="006458BE" w:rsidRPr="00D31BF8">
        <w:rPr>
          <w:rFonts w:asciiTheme="majorBidi" w:hAnsiTheme="majorBidi" w:cstheme="majorBidi"/>
          <w:b/>
          <w:bCs/>
          <w:sz w:val="22"/>
          <w:szCs w:val="22"/>
          <w:lang w:val="id-ID"/>
        </w:rPr>
        <w:t>RESULTS AND DISCUSSION</w:t>
      </w:r>
      <w:r w:rsidRPr="00D31BF8">
        <w:rPr>
          <w:rFonts w:asciiTheme="majorBidi" w:hAnsiTheme="majorBidi" w:cstheme="majorBidi"/>
          <w:b/>
          <w:bCs/>
          <w:sz w:val="22"/>
          <w:szCs w:val="22"/>
        </w:rPr>
        <w:t xml:space="preserve"> </w:t>
      </w:r>
    </w:p>
    <w:p w:rsidR="00D31BF8" w:rsidRPr="00D31BF8" w:rsidRDefault="00D31BF8" w:rsidP="00D31BF8">
      <w:pPr>
        <w:jc w:val="both"/>
        <w:rPr>
          <w:rFonts w:asciiTheme="majorBidi" w:hAnsiTheme="majorBidi" w:cstheme="majorBidi"/>
          <w:sz w:val="12"/>
          <w:szCs w:val="12"/>
        </w:rPr>
      </w:pPr>
    </w:p>
    <w:p w:rsidR="00FF6D92" w:rsidRDefault="00FF6D92" w:rsidP="00D31BF8">
      <w:pPr>
        <w:ind w:firstLine="720"/>
        <w:jc w:val="both"/>
        <w:rPr>
          <w:rFonts w:asciiTheme="majorBidi" w:hAnsiTheme="majorBidi" w:cstheme="majorBidi"/>
        </w:rPr>
      </w:pPr>
      <w:r w:rsidRPr="00D04441">
        <w:rPr>
          <w:rFonts w:asciiTheme="majorBidi" w:hAnsiTheme="majorBidi" w:cstheme="majorBidi"/>
        </w:rPr>
        <w:t xml:space="preserve">This study revealed the prevalence of some genes responsible for the pathogenesis of Salmonella </w:t>
      </w:r>
      <w:proofErr w:type="spellStart"/>
      <w:r w:rsidRPr="00D04441">
        <w:rPr>
          <w:rFonts w:asciiTheme="majorBidi" w:hAnsiTheme="majorBidi" w:cstheme="majorBidi"/>
        </w:rPr>
        <w:t>enterica</w:t>
      </w:r>
      <w:proofErr w:type="spellEnd"/>
      <w:r w:rsidRPr="00D04441">
        <w:rPr>
          <w:rFonts w:asciiTheme="majorBidi" w:hAnsiTheme="majorBidi" w:cstheme="majorBidi"/>
        </w:rPr>
        <w:t xml:space="preserve">, particularly </w:t>
      </w:r>
      <w:proofErr w:type="spellStart"/>
      <w:r w:rsidRPr="00D04441">
        <w:rPr>
          <w:rFonts w:asciiTheme="majorBidi" w:hAnsiTheme="majorBidi" w:cstheme="majorBidi"/>
        </w:rPr>
        <w:t>InvA</w:t>
      </w:r>
      <w:proofErr w:type="spellEnd"/>
      <w:r w:rsidRPr="00D04441">
        <w:rPr>
          <w:rFonts w:asciiTheme="majorBidi" w:hAnsiTheme="majorBidi" w:cstheme="majorBidi"/>
        </w:rPr>
        <w:t xml:space="preserve"> and </w:t>
      </w:r>
      <w:proofErr w:type="spellStart"/>
      <w:r w:rsidRPr="00D04441">
        <w:rPr>
          <w:rFonts w:asciiTheme="majorBidi" w:hAnsiTheme="majorBidi" w:cstheme="majorBidi"/>
        </w:rPr>
        <w:t>sitC</w:t>
      </w:r>
      <w:proofErr w:type="spellEnd"/>
      <w:r w:rsidRPr="00D04441">
        <w:rPr>
          <w:rFonts w:asciiTheme="majorBidi" w:hAnsiTheme="majorBidi" w:cstheme="majorBidi"/>
        </w:rPr>
        <w:t xml:space="preserve">. These genes encode a type 3 secretion system protein in the inner membrane that helps </w:t>
      </w:r>
      <w:proofErr w:type="gramStart"/>
      <w:r w:rsidRPr="00D04441">
        <w:rPr>
          <w:rFonts w:asciiTheme="majorBidi" w:hAnsiTheme="majorBidi" w:cstheme="majorBidi"/>
        </w:rPr>
        <w:t>bacteria</w:t>
      </w:r>
      <w:proofErr w:type="gramEnd"/>
      <w:r w:rsidRPr="00D04441">
        <w:rPr>
          <w:rFonts w:asciiTheme="majorBidi" w:hAnsiTheme="majorBidi" w:cstheme="majorBidi"/>
        </w:rPr>
        <w:t xml:space="preserve"> invade host epithelial cells [5, 6].</w:t>
      </w:r>
      <w:r w:rsidR="00D31BF8">
        <w:rPr>
          <w:rFonts w:asciiTheme="majorBidi" w:hAnsiTheme="majorBidi" w:cstheme="majorBidi"/>
        </w:rPr>
        <w:t xml:space="preserve"> </w:t>
      </w:r>
    </w:p>
    <w:p w:rsidR="00D31BF8" w:rsidRPr="00D31BF8" w:rsidRDefault="00D31BF8" w:rsidP="00D31BF8">
      <w:pPr>
        <w:jc w:val="both"/>
        <w:rPr>
          <w:rFonts w:asciiTheme="majorBidi" w:hAnsiTheme="majorBidi" w:cstheme="majorBidi"/>
          <w:sz w:val="12"/>
          <w:szCs w:val="12"/>
        </w:rPr>
      </w:pPr>
    </w:p>
    <w:p w:rsidR="00FF6D92" w:rsidRPr="00D04441" w:rsidRDefault="00FF6D92" w:rsidP="00D31BF8">
      <w:pPr>
        <w:jc w:val="both"/>
        <w:rPr>
          <w:rFonts w:asciiTheme="majorBidi" w:hAnsiTheme="majorBidi" w:cstheme="majorBidi"/>
        </w:rPr>
      </w:pPr>
      <w:r w:rsidRPr="00D04441">
        <w:rPr>
          <w:rFonts w:asciiTheme="majorBidi" w:hAnsiTheme="majorBidi" w:cstheme="majorBidi"/>
        </w:rPr>
        <w:t>It is noteworthy that 10 (40%) of the 40 cultured rectal swabs showed positive Salmonella growth. All 10 (100%) of the Salmonella</w:t>
      </w:r>
      <w:r w:rsidR="0021469F">
        <w:rPr>
          <w:rFonts w:asciiTheme="majorBidi" w:hAnsiTheme="majorBidi" w:cstheme="majorBidi"/>
        </w:rPr>
        <w:t xml:space="preserve"> isolated</w:t>
      </w:r>
      <w:r w:rsidRPr="00D04441">
        <w:rPr>
          <w:rFonts w:asciiTheme="majorBidi" w:hAnsiTheme="majorBidi" w:cstheme="majorBidi"/>
        </w:rPr>
        <w:t xml:space="preserve"> tested positive for type A PCR (Figure 1). One (10%) of the isolates tested positive for type C PCR (as shown in Table 3-1), indicating that the </w:t>
      </w:r>
      <w:proofErr w:type="spellStart"/>
      <w:r w:rsidRPr="00D04441">
        <w:rPr>
          <w:rFonts w:asciiTheme="majorBidi" w:hAnsiTheme="majorBidi" w:cstheme="majorBidi"/>
        </w:rPr>
        <w:t>InvA</w:t>
      </w:r>
      <w:proofErr w:type="spellEnd"/>
      <w:r w:rsidRPr="00D04441">
        <w:rPr>
          <w:rFonts w:asciiTheme="majorBidi" w:hAnsiTheme="majorBidi" w:cstheme="majorBidi"/>
        </w:rPr>
        <w:t xml:space="preserve"> gene is likely the most common invasive gene carried by Salmonella associated with diarrhea in dogs. The </w:t>
      </w:r>
      <w:proofErr w:type="spellStart"/>
      <w:r w:rsidRPr="00D04441">
        <w:rPr>
          <w:rFonts w:asciiTheme="majorBidi" w:hAnsiTheme="majorBidi" w:cstheme="majorBidi"/>
        </w:rPr>
        <w:t>InvA</w:t>
      </w:r>
      <w:proofErr w:type="spellEnd"/>
      <w:r w:rsidRPr="00D04441">
        <w:rPr>
          <w:rFonts w:asciiTheme="majorBidi" w:hAnsiTheme="majorBidi" w:cstheme="majorBidi"/>
        </w:rPr>
        <w:t xml:space="preserve"> gene is considered the gold standard and diagnostic for identifying Salmonella because it contains sequences exclusive to the genus. The results showed a high prevalence of the </w:t>
      </w:r>
      <w:proofErr w:type="spellStart"/>
      <w:r w:rsidRPr="00D04441">
        <w:rPr>
          <w:rFonts w:asciiTheme="majorBidi" w:hAnsiTheme="majorBidi" w:cstheme="majorBidi"/>
        </w:rPr>
        <w:t>invA</w:t>
      </w:r>
      <w:proofErr w:type="spellEnd"/>
      <w:r w:rsidRPr="00D04441">
        <w:rPr>
          <w:rFonts w:asciiTheme="majorBidi" w:hAnsiTheme="majorBidi" w:cstheme="majorBidi"/>
        </w:rPr>
        <w:t xml:space="preserve"> gene of 100%, which was confirmed by the findings of [7], who used </w:t>
      </w:r>
      <w:proofErr w:type="spellStart"/>
      <w:r w:rsidRPr="00D04441">
        <w:rPr>
          <w:rFonts w:asciiTheme="majorBidi" w:hAnsiTheme="majorBidi" w:cstheme="majorBidi"/>
        </w:rPr>
        <w:t>tetramerization</w:t>
      </w:r>
      <w:proofErr w:type="spellEnd"/>
      <w:r w:rsidRPr="00D04441">
        <w:rPr>
          <w:rFonts w:asciiTheme="majorBidi" w:hAnsiTheme="majorBidi" w:cstheme="majorBidi"/>
        </w:rPr>
        <w:t xml:space="preserve"> to evaluate the prevalence of Salmonella infection in apparently healthy cats and dogs in Iran. They found prevalence rates of 18% and 22%, respectively. This finding also contradicts the results of [7].</w:t>
      </w:r>
      <w:r w:rsidR="003702B9" w:rsidRPr="00D04441">
        <w:rPr>
          <w:rFonts w:asciiTheme="majorBidi" w:hAnsiTheme="majorBidi" w:cstheme="majorBidi"/>
        </w:rPr>
        <w:t xml:space="preserve"> </w:t>
      </w:r>
      <w:r w:rsidRPr="00D04441">
        <w:rPr>
          <w:rFonts w:asciiTheme="majorBidi" w:hAnsiTheme="majorBidi" w:cstheme="majorBidi"/>
        </w:rPr>
        <w:t xml:space="preserve">On the other hand, iron uptake is dependent on the </w:t>
      </w:r>
      <w:proofErr w:type="spellStart"/>
      <w:r w:rsidRPr="00D04441">
        <w:rPr>
          <w:rFonts w:asciiTheme="majorBidi" w:hAnsiTheme="majorBidi" w:cstheme="majorBidi"/>
        </w:rPr>
        <w:t>sitC</w:t>
      </w:r>
      <w:proofErr w:type="spellEnd"/>
      <w:r w:rsidRPr="00D04441">
        <w:rPr>
          <w:rFonts w:asciiTheme="majorBidi" w:hAnsiTheme="majorBidi" w:cstheme="majorBidi"/>
        </w:rPr>
        <w:t xml:space="preserve"> gene [8]. Approximately 10% of the isolates examined contained </w:t>
      </w:r>
      <w:proofErr w:type="spellStart"/>
      <w:r w:rsidRPr="00D04441">
        <w:rPr>
          <w:rFonts w:asciiTheme="majorBidi" w:hAnsiTheme="majorBidi" w:cstheme="majorBidi"/>
        </w:rPr>
        <w:t>sitC</w:t>
      </w:r>
      <w:proofErr w:type="spellEnd"/>
      <w:r w:rsidRPr="00D04441">
        <w:rPr>
          <w:rFonts w:asciiTheme="majorBidi" w:hAnsiTheme="majorBidi" w:cstheme="majorBidi"/>
        </w:rPr>
        <w:t xml:space="preserve">. This unexpected result differs from previous studies [9] that investigated the gene distribution in animal-derived Salmonella isolates and reported an 85–100% </w:t>
      </w:r>
      <w:proofErr w:type="spellStart"/>
      <w:r w:rsidRPr="00D04441">
        <w:rPr>
          <w:rFonts w:asciiTheme="majorBidi" w:hAnsiTheme="majorBidi" w:cstheme="majorBidi"/>
        </w:rPr>
        <w:t>sitC</w:t>
      </w:r>
      <w:proofErr w:type="spellEnd"/>
      <w:r w:rsidRPr="00D04441">
        <w:rPr>
          <w:rFonts w:asciiTheme="majorBidi" w:hAnsiTheme="majorBidi" w:cstheme="majorBidi"/>
        </w:rPr>
        <w:t xml:space="preserve"> detection rate. The potential presence of </w:t>
      </w:r>
      <w:proofErr w:type="spellStart"/>
      <w:r w:rsidRPr="00D04441">
        <w:rPr>
          <w:rFonts w:asciiTheme="majorBidi" w:hAnsiTheme="majorBidi" w:cstheme="majorBidi"/>
        </w:rPr>
        <w:t>sitC</w:t>
      </w:r>
      <w:proofErr w:type="spellEnd"/>
      <w:r w:rsidRPr="00D04441">
        <w:rPr>
          <w:rFonts w:asciiTheme="majorBidi" w:hAnsiTheme="majorBidi" w:cstheme="majorBidi"/>
        </w:rPr>
        <w:t xml:space="preserve"> on virulence plasmids [10], which may or may not be present in all plasmid-bearing </w:t>
      </w:r>
      <w:proofErr w:type="spellStart"/>
      <w:r w:rsidRPr="00D04441">
        <w:rPr>
          <w:rFonts w:asciiTheme="majorBidi" w:hAnsiTheme="majorBidi" w:cstheme="majorBidi"/>
        </w:rPr>
        <w:t>serovars</w:t>
      </w:r>
      <w:proofErr w:type="spellEnd"/>
      <w:r w:rsidRPr="00D04441">
        <w:rPr>
          <w:rFonts w:asciiTheme="majorBidi" w:hAnsiTheme="majorBidi" w:cstheme="majorBidi"/>
        </w:rPr>
        <w:t xml:space="preserve">, suggests that </w:t>
      </w:r>
      <w:proofErr w:type="spellStart"/>
      <w:r w:rsidRPr="00D04441">
        <w:rPr>
          <w:rFonts w:asciiTheme="majorBidi" w:hAnsiTheme="majorBidi" w:cstheme="majorBidi"/>
        </w:rPr>
        <w:t>sitC</w:t>
      </w:r>
      <w:proofErr w:type="spellEnd"/>
      <w:r w:rsidRPr="00D04441">
        <w:rPr>
          <w:rFonts w:asciiTheme="majorBidi" w:hAnsiTheme="majorBidi" w:cstheme="majorBidi"/>
        </w:rPr>
        <w:t xml:space="preserve"> is present on virulence plasmids. The serotype determination performed in this study was insufficient; the isolates may represent rare </w:t>
      </w:r>
      <w:proofErr w:type="spellStart"/>
      <w:r w:rsidRPr="00D04441">
        <w:rPr>
          <w:rFonts w:asciiTheme="majorBidi" w:hAnsiTheme="majorBidi" w:cstheme="majorBidi"/>
        </w:rPr>
        <w:t>sitC</w:t>
      </w:r>
      <w:proofErr w:type="spellEnd"/>
      <w:r w:rsidRPr="00D04441">
        <w:rPr>
          <w:rFonts w:asciiTheme="majorBidi" w:hAnsiTheme="majorBidi" w:cstheme="majorBidi"/>
        </w:rPr>
        <w:t xml:space="preserve">-deficient </w:t>
      </w:r>
      <w:proofErr w:type="spellStart"/>
      <w:r w:rsidRPr="00D04441">
        <w:rPr>
          <w:rFonts w:asciiTheme="majorBidi" w:hAnsiTheme="majorBidi" w:cstheme="majorBidi"/>
        </w:rPr>
        <w:t>serovars</w:t>
      </w:r>
      <w:proofErr w:type="spellEnd"/>
      <w:r w:rsidRPr="00D04441">
        <w:rPr>
          <w:rFonts w:asciiTheme="majorBidi" w:hAnsiTheme="majorBidi" w:cstheme="majorBidi"/>
        </w:rPr>
        <w:t>, but further testing is needed to confirm this. Even if other genes (such as iro</w:t>
      </w:r>
      <w:r w:rsidR="00D41A47" w:rsidRPr="00D04441">
        <w:rPr>
          <w:rFonts w:asciiTheme="majorBidi" w:hAnsiTheme="majorBidi" w:cstheme="majorBidi"/>
        </w:rPr>
        <w:t>n</w:t>
      </w:r>
      <w:r w:rsidRPr="00D04441">
        <w:rPr>
          <w:rFonts w:asciiTheme="majorBidi" w:hAnsiTheme="majorBidi" w:cstheme="majorBidi"/>
        </w:rPr>
        <w:t xml:space="preserve">) encoding iron acquisition were not confirmed in our investigation [11], it is likely that the isolates did so because iron is a limiting nutrient for bacterial growth. The </w:t>
      </w:r>
      <w:proofErr w:type="spellStart"/>
      <w:r w:rsidRPr="00D04441">
        <w:rPr>
          <w:rFonts w:asciiTheme="majorBidi" w:hAnsiTheme="majorBidi" w:cstheme="majorBidi"/>
        </w:rPr>
        <w:t>invA</w:t>
      </w:r>
      <w:proofErr w:type="spellEnd"/>
      <w:r w:rsidRPr="00D04441">
        <w:rPr>
          <w:rFonts w:asciiTheme="majorBidi" w:hAnsiTheme="majorBidi" w:cstheme="majorBidi"/>
        </w:rPr>
        <w:t xml:space="preserve"> gene, which is considered the global standard for identifying Salmonella genotypes, contains its own sequences. All isolates contained the </w:t>
      </w:r>
      <w:proofErr w:type="spellStart"/>
      <w:r w:rsidRPr="00D04441">
        <w:rPr>
          <w:rFonts w:asciiTheme="majorBidi" w:hAnsiTheme="majorBidi" w:cstheme="majorBidi"/>
        </w:rPr>
        <w:t>inv</w:t>
      </w:r>
      <w:proofErr w:type="spellEnd"/>
      <w:r w:rsidR="00D41A47" w:rsidRPr="00D04441">
        <w:rPr>
          <w:rFonts w:asciiTheme="majorBidi" w:hAnsiTheme="majorBidi" w:cstheme="majorBidi"/>
        </w:rPr>
        <w:t xml:space="preserve"> </w:t>
      </w:r>
      <w:proofErr w:type="gramStart"/>
      <w:r w:rsidRPr="00D04441">
        <w:rPr>
          <w:rFonts w:asciiTheme="majorBidi" w:hAnsiTheme="majorBidi" w:cstheme="majorBidi"/>
        </w:rPr>
        <w:t>A</w:t>
      </w:r>
      <w:proofErr w:type="gramEnd"/>
      <w:r w:rsidRPr="00D04441">
        <w:rPr>
          <w:rFonts w:asciiTheme="majorBidi" w:hAnsiTheme="majorBidi" w:cstheme="majorBidi"/>
        </w:rPr>
        <w:t xml:space="preserve"> gene, indicating that </w:t>
      </w:r>
      <w:proofErr w:type="spellStart"/>
      <w:r w:rsidRPr="00D04441">
        <w:rPr>
          <w:rFonts w:asciiTheme="majorBidi" w:hAnsiTheme="majorBidi" w:cstheme="majorBidi"/>
        </w:rPr>
        <w:t>invA</w:t>
      </w:r>
      <w:proofErr w:type="spellEnd"/>
      <w:r w:rsidRPr="00D04441">
        <w:rPr>
          <w:rFonts w:asciiTheme="majorBidi" w:hAnsiTheme="majorBidi" w:cstheme="majorBidi"/>
        </w:rPr>
        <w:t xml:space="preserve"> is the primary invasive gene carried by Salmonella associated with diarrhea in dogs raised in Iraq, specifically in the Diwaniyah Governorate [12]. All Salmonella were found to contain the </w:t>
      </w:r>
      <w:proofErr w:type="spellStart"/>
      <w:r w:rsidRPr="00D04441">
        <w:rPr>
          <w:rFonts w:asciiTheme="majorBidi" w:hAnsiTheme="majorBidi" w:cstheme="majorBidi"/>
        </w:rPr>
        <w:t>invA</w:t>
      </w:r>
      <w:proofErr w:type="spellEnd"/>
      <w:r w:rsidRPr="00D04441">
        <w:rPr>
          <w:rFonts w:asciiTheme="majorBidi" w:hAnsiTheme="majorBidi" w:cstheme="majorBidi"/>
        </w:rPr>
        <w:t xml:space="preserve"> gene on the virulence plasmid [SPI-1 [13], so this result should not be surprising. Salmonella invasion genes are usually identified by searching for the </w:t>
      </w:r>
      <w:proofErr w:type="spellStart"/>
      <w:r w:rsidRPr="00D04441">
        <w:rPr>
          <w:rFonts w:asciiTheme="majorBidi" w:hAnsiTheme="majorBidi" w:cstheme="majorBidi"/>
        </w:rPr>
        <w:t>invA</w:t>
      </w:r>
      <w:proofErr w:type="spellEnd"/>
      <w:r w:rsidRPr="00D04441">
        <w:rPr>
          <w:rFonts w:asciiTheme="majorBidi" w:hAnsiTheme="majorBidi" w:cstheme="majorBidi"/>
        </w:rPr>
        <w:t xml:space="preserve"> gene [14].</w:t>
      </w:r>
      <w:r w:rsidR="00FF0D8C" w:rsidRPr="00D04441">
        <w:rPr>
          <w:rFonts w:asciiTheme="majorBidi" w:hAnsiTheme="majorBidi" w:cstheme="majorBidi"/>
        </w:rPr>
        <w:t xml:space="preserve"> PCR methods are more effective than traditional methods for diagnosing salmonella infections in pets, offering speed and accuracy. However, costs and available resources must be considered when choosing the appropriate diagnostic method.</w:t>
      </w:r>
      <w:r w:rsidR="00D31BF8">
        <w:rPr>
          <w:rFonts w:asciiTheme="majorBidi" w:hAnsiTheme="majorBidi" w:cstheme="majorBidi"/>
        </w:rPr>
        <w:t xml:space="preserve"> </w:t>
      </w:r>
    </w:p>
    <w:p w:rsidR="00FF6D92" w:rsidRDefault="00FF6D92" w:rsidP="00D31BF8">
      <w:pPr>
        <w:jc w:val="both"/>
        <w:rPr>
          <w:rFonts w:asciiTheme="majorBidi" w:hAnsiTheme="majorBidi" w:cstheme="majorBidi"/>
          <w:sz w:val="12"/>
          <w:szCs w:val="12"/>
        </w:rPr>
      </w:pPr>
    </w:p>
    <w:p w:rsidR="0059339D" w:rsidRPr="00D31BF8" w:rsidRDefault="0059339D" w:rsidP="00D31BF8">
      <w:pPr>
        <w:jc w:val="both"/>
        <w:rPr>
          <w:rFonts w:asciiTheme="majorBidi" w:hAnsiTheme="majorBidi" w:cstheme="majorBidi"/>
          <w:sz w:val="12"/>
          <w:szCs w:val="12"/>
        </w:rPr>
      </w:pPr>
    </w:p>
    <w:p w:rsidR="00FF6D92" w:rsidRDefault="0021469F" w:rsidP="00D31BF8">
      <w:pPr>
        <w:jc w:val="center"/>
        <w:rPr>
          <w:rFonts w:asciiTheme="majorBidi" w:hAnsiTheme="majorBidi" w:cstheme="majorBidi"/>
          <w:b/>
          <w:bCs/>
        </w:rPr>
      </w:pPr>
      <w:r>
        <w:rPr>
          <w:rFonts w:asciiTheme="majorBidi" w:hAnsiTheme="majorBidi" w:cstheme="majorBidi"/>
          <w:b/>
          <w:bCs/>
        </w:rPr>
        <w:t>Table (3</w:t>
      </w:r>
      <w:r w:rsidR="00FF6D92" w:rsidRPr="00D04441">
        <w:rPr>
          <w:rFonts w:asciiTheme="majorBidi" w:hAnsiTheme="majorBidi" w:cstheme="majorBidi"/>
          <w:b/>
          <w:bCs/>
        </w:rPr>
        <w:t>) shows the prevalence of Salmonella spp. bacteria isolated from dogs and cats with diarrhea.</w:t>
      </w:r>
      <w:r w:rsidR="00D31BF8">
        <w:rPr>
          <w:rFonts w:asciiTheme="majorBidi" w:hAnsiTheme="majorBidi" w:cstheme="majorBidi"/>
          <w:b/>
          <w:bCs/>
        </w:rPr>
        <w:t xml:space="preserve"> </w:t>
      </w:r>
    </w:p>
    <w:p w:rsidR="00D31BF8" w:rsidRPr="00D31BF8" w:rsidRDefault="00D31BF8" w:rsidP="00D31BF8">
      <w:pPr>
        <w:jc w:val="center"/>
        <w:rPr>
          <w:rFonts w:asciiTheme="majorBidi" w:hAnsiTheme="majorBidi" w:cstheme="majorBidi"/>
          <w:b/>
          <w:bCs/>
          <w:sz w:val="12"/>
          <w:szCs w:val="12"/>
        </w:rPr>
      </w:pPr>
    </w:p>
    <w:tbl>
      <w:tblPr>
        <w:tblStyle w:val="LightShading-Accent1"/>
        <w:bidiVisual/>
        <w:tblW w:w="0" w:type="auto"/>
        <w:tblLook w:val="04A0" w:firstRow="1" w:lastRow="0" w:firstColumn="1" w:lastColumn="0" w:noHBand="0" w:noVBand="1"/>
      </w:tblPr>
      <w:tblGrid>
        <w:gridCol w:w="1841"/>
        <w:gridCol w:w="1075"/>
        <w:gridCol w:w="1607"/>
        <w:gridCol w:w="1857"/>
        <w:gridCol w:w="2722"/>
        <w:gridCol w:w="8"/>
      </w:tblGrid>
      <w:tr w:rsidR="00FF6D92" w:rsidRPr="00D04441" w:rsidTr="0059339D">
        <w:trPr>
          <w:cnfStyle w:val="100000000000" w:firstRow="1" w:lastRow="0" w:firstColumn="0" w:lastColumn="0" w:oddVBand="0" w:evenVBand="0" w:oddHBand="0"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841" w:type="dxa"/>
          </w:tcPr>
          <w:p w:rsidR="00FF6D92" w:rsidRPr="00D04441" w:rsidRDefault="00FF6D92" w:rsidP="00A216BB">
            <w:pPr>
              <w:jc w:val="center"/>
              <w:rPr>
                <w:rFonts w:asciiTheme="majorBidi" w:hAnsiTheme="majorBidi" w:cstheme="majorBidi"/>
                <w:b w:val="0"/>
                <w:bCs w:val="0"/>
                <w:rtl/>
                <w:lang w:bidi="ar-IQ"/>
              </w:rPr>
            </w:pPr>
            <w:r w:rsidRPr="00D04441">
              <w:rPr>
                <w:rFonts w:asciiTheme="majorBidi" w:hAnsiTheme="majorBidi" w:cstheme="majorBidi"/>
                <w:b w:val="0"/>
                <w:bCs w:val="0"/>
              </w:rPr>
              <w:t>Percentage %</w:t>
            </w:r>
          </w:p>
        </w:tc>
        <w:tc>
          <w:tcPr>
            <w:tcW w:w="1075" w:type="dxa"/>
          </w:tcPr>
          <w:p w:rsidR="00FF6D92" w:rsidRPr="00D04441" w:rsidRDefault="00FF6D92" w:rsidP="00A216BB">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tl/>
                <w:lang w:bidi="ar-IQ"/>
              </w:rPr>
            </w:pPr>
            <w:r w:rsidRPr="00D04441">
              <w:rPr>
                <w:rFonts w:asciiTheme="majorBidi" w:hAnsiTheme="majorBidi" w:cstheme="majorBidi"/>
                <w:b w:val="0"/>
                <w:bCs w:val="0"/>
              </w:rPr>
              <w:t>Positive Culture</w:t>
            </w:r>
          </w:p>
        </w:tc>
        <w:tc>
          <w:tcPr>
            <w:tcW w:w="1607" w:type="dxa"/>
          </w:tcPr>
          <w:p w:rsidR="00FF6D92" w:rsidRPr="00D04441" w:rsidRDefault="00FF6D92" w:rsidP="00A216BB">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tl/>
                <w:lang w:bidi="ar-IQ"/>
              </w:rPr>
            </w:pPr>
            <w:r w:rsidRPr="00D04441">
              <w:rPr>
                <w:rFonts w:asciiTheme="majorBidi" w:hAnsiTheme="majorBidi" w:cstheme="majorBidi"/>
                <w:b w:val="0"/>
                <w:bCs w:val="0"/>
              </w:rPr>
              <w:t>Positive Culture</w:t>
            </w:r>
          </w:p>
        </w:tc>
        <w:tc>
          <w:tcPr>
            <w:tcW w:w="1857" w:type="dxa"/>
          </w:tcPr>
          <w:p w:rsidR="00FF6D92" w:rsidRPr="00D04441" w:rsidRDefault="00FF6D92" w:rsidP="00A216BB">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tl/>
                <w:lang w:bidi="ar-IQ"/>
              </w:rPr>
            </w:pPr>
            <w:r w:rsidRPr="00D04441">
              <w:rPr>
                <w:rFonts w:asciiTheme="majorBidi" w:hAnsiTheme="majorBidi" w:cstheme="majorBidi"/>
                <w:b w:val="0"/>
                <w:bCs w:val="0"/>
              </w:rPr>
              <w:t>Type 0f sample</w:t>
            </w:r>
          </w:p>
        </w:tc>
        <w:tc>
          <w:tcPr>
            <w:tcW w:w="2730" w:type="dxa"/>
            <w:gridSpan w:val="2"/>
          </w:tcPr>
          <w:p w:rsidR="00FF6D92" w:rsidRPr="00D04441" w:rsidRDefault="00FF6D92" w:rsidP="00A216BB">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tl/>
                <w:lang w:bidi="ar-IQ"/>
              </w:rPr>
            </w:pPr>
            <w:r w:rsidRPr="00D04441">
              <w:rPr>
                <w:rFonts w:asciiTheme="majorBidi" w:hAnsiTheme="majorBidi" w:cstheme="majorBidi"/>
                <w:b w:val="0"/>
                <w:bCs w:val="0"/>
              </w:rPr>
              <w:t>Number of Samples</w:t>
            </w:r>
          </w:p>
        </w:tc>
      </w:tr>
      <w:tr w:rsidR="00FF6D92" w:rsidRPr="00D04441" w:rsidTr="0059339D">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1841" w:type="dxa"/>
          </w:tcPr>
          <w:p w:rsidR="00FF6D92" w:rsidRPr="00D04441" w:rsidRDefault="00FF6D92" w:rsidP="00A216BB">
            <w:pPr>
              <w:jc w:val="center"/>
              <w:rPr>
                <w:rFonts w:asciiTheme="majorBidi" w:hAnsiTheme="majorBidi" w:cstheme="majorBidi"/>
                <w:rtl/>
                <w:lang w:bidi="ar-IQ"/>
              </w:rPr>
            </w:pPr>
            <w:r w:rsidRPr="00D04441">
              <w:rPr>
                <w:rFonts w:asciiTheme="majorBidi" w:hAnsiTheme="majorBidi" w:cstheme="majorBidi"/>
                <w:rtl/>
                <w:lang w:bidi="ar-IQ"/>
              </w:rPr>
              <w:t>85%</w:t>
            </w:r>
          </w:p>
        </w:tc>
        <w:tc>
          <w:tcPr>
            <w:tcW w:w="1075" w:type="dxa"/>
          </w:tcPr>
          <w:p w:rsidR="00FF6D92" w:rsidRPr="00D04441" w:rsidRDefault="00FF6D92" w:rsidP="00A216B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lang w:bidi="ar-IQ"/>
              </w:rPr>
            </w:pPr>
            <w:r w:rsidRPr="00D04441">
              <w:rPr>
                <w:rFonts w:asciiTheme="majorBidi" w:hAnsiTheme="majorBidi" w:cstheme="majorBidi"/>
                <w:rtl/>
                <w:lang w:bidi="ar-IQ"/>
              </w:rPr>
              <w:t>13</w:t>
            </w:r>
          </w:p>
        </w:tc>
        <w:tc>
          <w:tcPr>
            <w:tcW w:w="1607" w:type="dxa"/>
          </w:tcPr>
          <w:p w:rsidR="00FF6D92" w:rsidRPr="00D04441" w:rsidRDefault="00FF6D92" w:rsidP="00A216B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lang w:bidi="ar-IQ"/>
              </w:rPr>
            </w:pPr>
            <w:r w:rsidRPr="00D04441">
              <w:rPr>
                <w:rFonts w:asciiTheme="majorBidi" w:hAnsiTheme="majorBidi" w:cstheme="majorBidi"/>
                <w:rtl/>
                <w:lang w:bidi="ar-IQ"/>
              </w:rPr>
              <w:t>7</w:t>
            </w:r>
          </w:p>
        </w:tc>
        <w:tc>
          <w:tcPr>
            <w:tcW w:w="1857" w:type="dxa"/>
          </w:tcPr>
          <w:p w:rsidR="00FF6D92" w:rsidRPr="00D04441" w:rsidRDefault="00FF6D92" w:rsidP="00A216B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lang w:bidi="ar-IQ"/>
              </w:rPr>
            </w:pPr>
            <w:r w:rsidRPr="00D04441">
              <w:rPr>
                <w:rFonts w:asciiTheme="majorBidi" w:hAnsiTheme="majorBidi" w:cstheme="majorBidi"/>
              </w:rPr>
              <w:t>Dogs</w:t>
            </w:r>
          </w:p>
        </w:tc>
        <w:tc>
          <w:tcPr>
            <w:tcW w:w="2730" w:type="dxa"/>
            <w:gridSpan w:val="2"/>
          </w:tcPr>
          <w:p w:rsidR="00FF6D92" w:rsidRPr="00D04441" w:rsidRDefault="00FF6D92" w:rsidP="00A216B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lang w:bidi="ar-IQ"/>
              </w:rPr>
            </w:pPr>
            <w:r w:rsidRPr="00D04441">
              <w:rPr>
                <w:rFonts w:asciiTheme="majorBidi" w:hAnsiTheme="majorBidi" w:cstheme="majorBidi"/>
              </w:rPr>
              <w:t>20</w:t>
            </w:r>
          </w:p>
        </w:tc>
      </w:tr>
      <w:tr w:rsidR="00FF6D92" w:rsidRPr="00D04441" w:rsidTr="0059339D">
        <w:trPr>
          <w:trHeight w:val="475"/>
        </w:trPr>
        <w:tc>
          <w:tcPr>
            <w:cnfStyle w:val="001000000000" w:firstRow="0" w:lastRow="0" w:firstColumn="1" w:lastColumn="0" w:oddVBand="0" w:evenVBand="0" w:oddHBand="0" w:evenHBand="0" w:firstRowFirstColumn="0" w:firstRowLastColumn="0" w:lastRowFirstColumn="0" w:lastRowLastColumn="0"/>
            <w:tcW w:w="1841" w:type="dxa"/>
          </w:tcPr>
          <w:p w:rsidR="00FF6D92" w:rsidRPr="00D04441" w:rsidRDefault="00FF6D92" w:rsidP="00A216BB">
            <w:pPr>
              <w:jc w:val="center"/>
              <w:rPr>
                <w:rFonts w:asciiTheme="majorBidi" w:hAnsiTheme="majorBidi" w:cstheme="majorBidi"/>
                <w:rtl/>
                <w:lang w:bidi="ar-IQ"/>
              </w:rPr>
            </w:pPr>
            <w:r w:rsidRPr="00D04441">
              <w:rPr>
                <w:rFonts w:asciiTheme="majorBidi" w:hAnsiTheme="majorBidi" w:cstheme="majorBidi"/>
                <w:rtl/>
                <w:lang w:bidi="ar-IQ"/>
              </w:rPr>
              <w:t>15%</w:t>
            </w:r>
          </w:p>
        </w:tc>
        <w:tc>
          <w:tcPr>
            <w:tcW w:w="1075" w:type="dxa"/>
          </w:tcPr>
          <w:p w:rsidR="00FF6D92" w:rsidRPr="00D04441" w:rsidRDefault="00FF6D92" w:rsidP="00A216B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lang w:bidi="ar-IQ"/>
              </w:rPr>
            </w:pPr>
            <w:r w:rsidRPr="00D04441">
              <w:rPr>
                <w:rFonts w:asciiTheme="majorBidi" w:hAnsiTheme="majorBidi" w:cstheme="majorBidi"/>
                <w:rtl/>
                <w:lang w:bidi="ar-IQ"/>
              </w:rPr>
              <w:t>17</w:t>
            </w:r>
          </w:p>
        </w:tc>
        <w:tc>
          <w:tcPr>
            <w:tcW w:w="1607" w:type="dxa"/>
          </w:tcPr>
          <w:p w:rsidR="00FF6D92" w:rsidRPr="00D04441" w:rsidRDefault="00FF6D92" w:rsidP="00A216B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lang w:bidi="ar-IQ"/>
              </w:rPr>
            </w:pPr>
            <w:r w:rsidRPr="00D04441">
              <w:rPr>
                <w:rFonts w:asciiTheme="majorBidi" w:hAnsiTheme="majorBidi" w:cstheme="majorBidi"/>
                <w:rtl/>
                <w:lang w:bidi="ar-IQ"/>
              </w:rPr>
              <w:t>3</w:t>
            </w:r>
          </w:p>
        </w:tc>
        <w:tc>
          <w:tcPr>
            <w:tcW w:w="1857" w:type="dxa"/>
          </w:tcPr>
          <w:p w:rsidR="00FF6D92" w:rsidRPr="00D04441" w:rsidRDefault="00FF6D92" w:rsidP="00A216B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lang w:bidi="ar-IQ"/>
              </w:rPr>
            </w:pPr>
            <w:r w:rsidRPr="00D04441">
              <w:rPr>
                <w:rFonts w:asciiTheme="majorBidi" w:hAnsiTheme="majorBidi" w:cstheme="majorBidi"/>
              </w:rPr>
              <w:t>Cats</w:t>
            </w:r>
          </w:p>
        </w:tc>
        <w:tc>
          <w:tcPr>
            <w:tcW w:w="2730" w:type="dxa"/>
            <w:gridSpan w:val="2"/>
          </w:tcPr>
          <w:p w:rsidR="00FF6D92" w:rsidRPr="00D04441" w:rsidRDefault="00FF6D92" w:rsidP="00A216B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lang w:bidi="ar-IQ"/>
              </w:rPr>
            </w:pPr>
            <w:r w:rsidRPr="00D04441">
              <w:rPr>
                <w:rFonts w:asciiTheme="majorBidi" w:hAnsiTheme="majorBidi" w:cstheme="majorBidi"/>
              </w:rPr>
              <w:t>20</w:t>
            </w:r>
          </w:p>
        </w:tc>
      </w:tr>
      <w:tr w:rsidR="00FF6D92" w:rsidRPr="00D04441" w:rsidTr="0059339D">
        <w:trPr>
          <w:gridAfter w:val="1"/>
          <w:cnfStyle w:val="000000100000" w:firstRow="0" w:lastRow="0" w:firstColumn="0" w:lastColumn="0" w:oddVBand="0" w:evenVBand="0" w:oddHBand="1" w:evenHBand="0" w:firstRowFirstColumn="0" w:firstRowLastColumn="0" w:lastRowFirstColumn="0" w:lastRowLastColumn="0"/>
          <w:wAfter w:w="8" w:type="dxa"/>
          <w:trHeight w:val="582"/>
        </w:trPr>
        <w:tc>
          <w:tcPr>
            <w:cnfStyle w:val="001000000000" w:firstRow="0" w:lastRow="0" w:firstColumn="1" w:lastColumn="0" w:oddVBand="0" w:evenVBand="0" w:oddHBand="0" w:evenHBand="0" w:firstRowFirstColumn="0" w:firstRowLastColumn="0" w:lastRowFirstColumn="0" w:lastRowLastColumn="0"/>
            <w:tcW w:w="1841" w:type="dxa"/>
          </w:tcPr>
          <w:p w:rsidR="00FF6D92" w:rsidRPr="00D04441" w:rsidRDefault="00FF6D92" w:rsidP="00A216BB">
            <w:pPr>
              <w:jc w:val="center"/>
              <w:rPr>
                <w:rFonts w:asciiTheme="majorBidi" w:hAnsiTheme="majorBidi" w:cstheme="majorBidi"/>
                <w:rtl/>
                <w:lang w:bidi="ar-IQ"/>
              </w:rPr>
            </w:pPr>
            <w:r w:rsidRPr="00D04441">
              <w:rPr>
                <w:rFonts w:asciiTheme="majorBidi" w:hAnsiTheme="majorBidi" w:cstheme="majorBidi"/>
                <w:rtl/>
                <w:lang w:bidi="ar-IQ"/>
              </w:rPr>
              <w:t>40%</w:t>
            </w:r>
          </w:p>
        </w:tc>
        <w:tc>
          <w:tcPr>
            <w:tcW w:w="1075" w:type="dxa"/>
          </w:tcPr>
          <w:p w:rsidR="00FF6D92" w:rsidRPr="00D04441" w:rsidRDefault="00FF6D92" w:rsidP="00A216B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lang w:bidi="ar-IQ"/>
              </w:rPr>
            </w:pPr>
            <w:r w:rsidRPr="00D04441">
              <w:rPr>
                <w:rFonts w:asciiTheme="majorBidi" w:hAnsiTheme="majorBidi" w:cstheme="majorBidi"/>
                <w:rtl/>
                <w:lang w:bidi="ar-IQ"/>
              </w:rPr>
              <w:t>30</w:t>
            </w:r>
          </w:p>
        </w:tc>
        <w:tc>
          <w:tcPr>
            <w:tcW w:w="1607" w:type="dxa"/>
          </w:tcPr>
          <w:p w:rsidR="00FF6D92" w:rsidRPr="00D04441" w:rsidRDefault="00FF6D92" w:rsidP="00A216B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lang w:bidi="ar-IQ"/>
              </w:rPr>
            </w:pPr>
            <w:r w:rsidRPr="00D04441">
              <w:rPr>
                <w:rFonts w:asciiTheme="majorBidi" w:hAnsiTheme="majorBidi" w:cstheme="majorBidi"/>
                <w:rtl/>
                <w:lang w:bidi="ar-IQ"/>
              </w:rPr>
              <w:t>10</w:t>
            </w:r>
          </w:p>
        </w:tc>
        <w:tc>
          <w:tcPr>
            <w:tcW w:w="1857" w:type="dxa"/>
          </w:tcPr>
          <w:p w:rsidR="00FF6D92" w:rsidRPr="00D04441" w:rsidRDefault="00FF6D92" w:rsidP="00A216B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lang w:bidi="ar-IQ"/>
              </w:rPr>
            </w:pPr>
          </w:p>
        </w:tc>
        <w:tc>
          <w:tcPr>
            <w:tcW w:w="2722" w:type="dxa"/>
          </w:tcPr>
          <w:p w:rsidR="00FF6D92" w:rsidRPr="00D04441" w:rsidRDefault="00FF6D92" w:rsidP="00A216B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lang w:bidi="ar-IQ"/>
              </w:rPr>
            </w:pPr>
            <w:r w:rsidRPr="00D04441">
              <w:rPr>
                <w:rFonts w:asciiTheme="majorBidi" w:hAnsiTheme="majorBidi" w:cstheme="majorBidi"/>
                <w:rtl/>
                <w:lang w:bidi="ar-IQ"/>
              </w:rPr>
              <w:t>40</w:t>
            </w:r>
          </w:p>
        </w:tc>
      </w:tr>
    </w:tbl>
    <w:p w:rsidR="00D41A47" w:rsidRPr="0059339D" w:rsidRDefault="00D41A47" w:rsidP="00FF6D92">
      <w:pPr>
        <w:ind w:left="360"/>
        <w:jc w:val="both"/>
        <w:rPr>
          <w:rFonts w:asciiTheme="majorBidi" w:hAnsiTheme="majorBidi" w:cstheme="majorBidi"/>
          <w:sz w:val="12"/>
          <w:szCs w:val="12"/>
        </w:rPr>
      </w:pPr>
    </w:p>
    <w:p w:rsidR="00D41A47" w:rsidRPr="0059339D" w:rsidRDefault="00D41A47" w:rsidP="00FF6D92">
      <w:pPr>
        <w:ind w:left="360"/>
        <w:jc w:val="both"/>
        <w:rPr>
          <w:rFonts w:asciiTheme="majorBidi" w:hAnsiTheme="majorBidi" w:cstheme="majorBidi"/>
          <w:sz w:val="12"/>
          <w:szCs w:val="12"/>
        </w:rPr>
      </w:pPr>
    </w:p>
    <w:p w:rsidR="00D41A47" w:rsidRPr="0059339D" w:rsidRDefault="00D41A47" w:rsidP="00FF6D92">
      <w:pPr>
        <w:ind w:left="360"/>
        <w:jc w:val="both"/>
        <w:rPr>
          <w:rFonts w:asciiTheme="majorBidi" w:hAnsiTheme="majorBidi" w:cstheme="majorBidi"/>
          <w:sz w:val="12"/>
          <w:szCs w:val="12"/>
        </w:rPr>
      </w:pPr>
    </w:p>
    <w:p w:rsidR="00D41A47" w:rsidRPr="00D04441" w:rsidRDefault="0059339D" w:rsidP="002F5FAB">
      <w:pPr>
        <w:jc w:val="both"/>
        <w:rPr>
          <w:rFonts w:asciiTheme="majorBidi" w:hAnsiTheme="majorBidi" w:cstheme="majorBidi"/>
        </w:rPr>
      </w:pPr>
      <w:r w:rsidRPr="00D04441">
        <w:rPr>
          <w:rFonts w:asciiTheme="majorBidi" w:hAnsiTheme="majorBidi" w:cstheme="majorBidi"/>
          <w:noProof/>
        </w:rPr>
        <w:drawing>
          <wp:anchor distT="0" distB="0" distL="114300" distR="114300" simplePos="0" relativeHeight="251664896" behindDoc="0" locked="0" layoutInCell="1" allowOverlap="1" wp14:anchorId="4796B713" wp14:editId="7BFA1FE0">
            <wp:simplePos x="0" y="0"/>
            <wp:positionH relativeFrom="column">
              <wp:posOffset>161290</wp:posOffset>
            </wp:positionH>
            <wp:positionV relativeFrom="paragraph">
              <wp:posOffset>14605</wp:posOffset>
            </wp:positionV>
            <wp:extent cx="5746115" cy="2046605"/>
            <wp:effectExtent l="0" t="0" r="26035" b="10795"/>
            <wp:wrapTopAndBottom/>
            <wp:docPr id="1" name="مخطط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FF6D92" w:rsidRDefault="00FF6D92" w:rsidP="0059339D">
      <w:pPr>
        <w:jc w:val="both"/>
        <w:rPr>
          <w:rFonts w:asciiTheme="majorBidi" w:hAnsiTheme="majorBidi" w:cstheme="majorBidi"/>
        </w:rPr>
      </w:pPr>
      <w:r w:rsidRPr="00D04441">
        <w:rPr>
          <w:rFonts w:asciiTheme="majorBidi" w:hAnsiTheme="majorBidi" w:cstheme="majorBidi"/>
        </w:rPr>
        <w:lastRenderedPageBreak/>
        <w:t>Figure (1) shows the prevalence of genes responsible for the invasion of Salmonella bacteria in the intestines of dogs and cats infected with diarrhea.</w:t>
      </w:r>
      <w:r w:rsidR="0059339D">
        <w:rPr>
          <w:rFonts w:asciiTheme="majorBidi" w:hAnsiTheme="majorBidi" w:cstheme="majorBidi"/>
        </w:rPr>
        <w:t xml:space="preserve"> </w:t>
      </w:r>
    </w:p>
    <w:p w:rsidR="0059339D" w:rsidRPr="0059339D" w:rsidRDefault="0059339D" w:rsidP="0059339D">
      <w:pPr>
        <w:jc w:val="both"/>
        <w:rPr>
          <w:rFonts w:asciiTheme="majorBidi" w:hAnsiTheme="majorBidi" w:cstheme="majorBidi"/>
          <w:sz w:val="12"/>
          <w:szCs w:val="12"/>
        </w:rPr>
      </w:pPr>
    </w:p>
    <w:p w:rsidR="00FF6D92" w:rsidRPr="00D04441" w:rsidRDefault="00FF6D92" w:rsidP="0059339D">
      <w:pPr>
        <w:jc w:val="both"/>
        <w:rPr>
          <w:rFonts w:asciiTheme="majorBidi" w:hAnsiTheme="majorBidi" w:cstheme="majorBidi"/>
        </w:rPr>
      </w:pPr>
      <w:r w:rsidRPr="00D04441">
        <w:rPr>
          <w:rFonts w:asciiTheme="majorBidi" w:hAnsiTheme="majorBidi" w:cstheme="majorBidi"/>
        </w:rPr>
        <w:t>3.1.</w:t>
      </w:r>
      <w:r w:rsidR="0021469F">
        <w:rPr>
          <w:rFonts w:asciiTheme="majorBidi" w:hAnsiTheme="majorBidi" w:cstheme="majorBidi"/>
        </w:rPr>
        <w:t xml:space="preserve"> </w:t>
      </w:r>
      <w:r w:rsidRPr="00D04441">
        <w:rPr>
          <w:rFonts w:asciiTheme="majorBidi" w:hAnsiTheme="majorBidi" w:cstheme="majorBidi"/>
        </w:rPr>
        <w:t xml:space="preserve">RAPD-PCR Analysis of </w:t>
      </w:r>
      <w:proofErr w:type="spellStart"/>
      <w:r w:rsidRPr="00D04441">
        <w:rPr>
          <w:rFonts w:asciiTheme="majorBidi" w:hAnsiTheme="majorBidi" w:cstheme="majorBidi"/>
          <w:i/>
          <w:iCs/>
        </w:rPr>
        <w:t>Sallmonella</w:t>
      </w:r>
      <w:proofErr w:type="spellEnd"/>
      <w:r w:rsidRPr="00D04441">
        <w:rPr>
          <w:rFonts w:asciiTheme="majorBidi" w:hAnsiTheme="majorBidi" w:cstheme="majorBidi"/>
          <w:i/>
          <w:iCs/>
        </w:rPr>
        <w:t xml:space="preserve"> spp</w:t>
      </w:r>
      <w:r w:rsidRPr="00D04441">
        <w:rPr>
          <w:rFonts w:asciiTheme="majorBidi" w:hAnsiTheme="majorBidi" w:cstheme="majorBidi"/>
        </w:rPr>
        <w:t>. Isolates:</w:t>
      </w:r>
      <w:r w:rsidR="0059339D">
        <w:rPr>
          <w:rFonts w:asciiTheme="majorBidi" w:hAnsiTheme="majorBidi" w:cstheme="majorBidi"/>
        </w:rPr>
        <w:t xml:space="preserve"> </w:t>
      </w:r>
    </w:p>
    <w:p w:rsidR="0059339D" w:rsidRPr="0059339D" w:rsidRDefault="0059339D" w:rsidP="0059339D">
      <w:pPr>
        <w:jc w:val="both"/>
        <w:rPr>
          <w:rFonts w:asciiTheme="majorBidi" w:hAnsiTheme="majorBidi" w:cstheme="majorBidi"/>
          <w:sz w:val="8"/>
          <w:szCs w:val="8"/>
        </w:rPr>
      </w:pPr>
    </w:p>
    <w:p w:rsidR="00B236E7" w:rsidRDefault="00FF6D92" w:rsidP="00B236E7">
      <w:pPr>
        <w:jc w:val="both"/>
        <w:rPr>
          <w:rFonts w:asciiTheme="majorBidi" w:hAnsiTheme="majorBidi" w:cstheme="majorBidi"/>
        </w:rPr>
      </w:pPr>
      <w:r w:rsidRPr="00D04441">
        <w:rPr>
          <w:rFonts w:asciiTheme="majorBidi" w:hAnsiTheme="majorBidi" w:cstheme="majorBidi"/>
        </w:rPr>
        <w:t xml:space="preserve">The RAPD-PCR tree depicts the genetic relationships among 10 </w:t>
      </w:r>
      <w:proofErr w:type="spellStart"/>
      <w:r w:rsidRPr="00D04441">
        <w:rPr>
          <w:rFonts w:asciiTheme="majorBidi" w:hAnsiTheme="majorBidi" w:cstheme="majorBidi"/>
        </w:rPr>
        <w:t>Sallmonella</w:t>
      </w:r>
      <w:proofErr w:type="spellEnd"/>
      <w:r w:rsidRPr="00D04441">
        <w:rPr>
          <w:rFonts w:asciiTheme="majorBidi" w:hAnsiTheme="majorBidi" w:cstheme="majorBidi"/>
        </w:rPr>
        <w:t xml:space="preserve"> spp. isolates, as shown in Figure (1).</w:t>
      </w:r>
      <w:r w:rsidR="00B236E7">
        <w:rPr>
          <w:rFonts w:asciiTheme="majorBidi" w:hAnsiTheme="majorBidi" w:cstheme="majorBidi"/>
        </w:rPr>
        <w:t xml:space="preserve"> </w:t>
      </w:r>
    </w:p>
    <w:p w:rsidR="00FF6D92" w:rsidRPr="00D04441" w:rsidRDefault="00FF6D92" w:rsidP="0059339D">
      <w:pPr>
        <w:jc w:val="both"/>
        <w:rPr>
          <w:rFonts w:asciiTheme="majorBidi" w:hAnsiTheme="majorBidi" w:cstheme="majorBidi"/>
        </w:rPr>
      </w:pPr>
      <w:r w:rsidRPr="00D04441">
        <w:rPr>
          <w:rFonts w:asciiTheme="majorBidi" w:hAnsiTheme="majorBidi" w:cstheme="majorBidi"/>
        </w:rPr>
        <w:t xml:space="preserve">Based on the RAPD-PCR </w:t>
      </w:r>
      <w:proofErr w:type="spellStart"/>
      <w:r w:rsidRPr="00D04441">
        <w:rPr>
          <w:rFonts w:asciiTheme="majorBidi" w:hAnsiTheme="majorBidi" w:cstheme="majorBidi"/>
        </w:rPr>
        <w:t>dendrogram</w:t>
      </w:r>
      <w:proofErr w:type="spellEnd"/>
      <w:r w:rsidRPr="00D04441">
        <w:rPr>
          <w:rFonts w:asciiTheme="majorBidi" w:hAnsiTheme="majorBidi" w:cstheme="majorBidi"/>
        </w:rPr>
        <w:t xml:space="preserve"> tree and gel electrophoresis, the results are as follows:</w:t>
      </w:r>
    </w:p>
    <w:p w:rsidR="00B236E7" w:rsidRPr="00B236E7" w:rsidRDefault="00B236E7" w:rsidP="0059339D">
      <w:pPr>
        <w:jc w:val="both"/>
        <w:rPr>
          <w:rFonts w:asciiTheme="majorBidi" w:hAnsiTheme="majorBidi" w:cstheme="majorBidi"/>
          <w:b/>
          <w:bCs/>
          <w:sz w:val="12"/>
          <w:szCs w:val="12"/>
        </w:rPr>
      </w:pPr>
    </w:p>
    <w:p w:rsidR="00FF6D92" w:rsidRPr="00D04441" w:rsidRDefault="00C143C2" w:rsidP="0059339D">
      <w:pPr>
        <w:jc w:val="both"/>
        <w:rPr>
          <w:rFonts w:asciiTheme="majorBidi" w:hAnsiTheme="majorBidi" w:cstheme="majorBidi"/>
          <w:b/>
          <w:bCs/>
        </w:rPr>
      </w:pPr>
      <w:r w:rsidRPr="00D04441">
        <w:rPr>
          <w:rFonts w:asciiTheme="majorBidi" w:hAnsiTheme="majorBidi" w:cstheme="majorBidi"/>
          <w:b/>
          <w:bCs/>
        </w:rPr>
        <w:t>2</w:t>
      </w:r>
      <w:r w:rsidR="00FF6D92" w:rsidRPr="00D04441">
        <w:rPr>
          <w:rFonts w:asciiTheme="majorBidi" w:hAnsiTheme="majorBidi" w:cstheme="majorBidi"/>
          <w:b/>
          <w:bCs/>
        </w:rPr>
        <w:t>.1.1. Cluster:</w:t>
      </w:r>
    </w:p>
    <w:p w:rsidR="00B236E7" w:rsidRPr="00B236E7" w:rsidRDefault="00B236E7" w:rsidP="0059339D">
      <w:pPr>
        <w:jc w:val="both"/>
        <w:rPr>
          <w:rFonts w:asciiTheme="majorBidi" w:hAnsiTheme="majorBidi" w:cstheme="majorBidi"/>
          <w:sz w:val="8"/>
          <w:szCs w:val="8"/>
        </w:rPr>
      </w:pPr>
    </w:p>
    <w:p w:rsidR="00FF6D92" w:rsidRDefault="00FF6D92" w:rsidP="0059339D">
      <w:pPr>
        <w:jc w:val="both"/>
        <w:rPr>
          <w:rFonts w:asciiTheme="majorBidi" w:hAnsiTheme="majorBidi" w:cstheme="majorBidi"/>
        </w:rPr>
      </w:pPr>
      <w:r w:rsidRPr="00D04441">
        <w:rPr>
          <w:rFonts w:asciiTheme="majorBidi" w:hAnsiTheme="majorBidi" w:cstheme="majorBidi"/>
        </w:rPr>
        <w:t xml:space="preserve">The </w:t>
      </w:r>
      <w:proofErr w:type="spellStart"/>
      <w:r w:rsidRPr="00D04441">
        <w:rPr>
          <w:rFonts w:asciiTheme="majorBidi" w:hAnsiTheme="majorBidi" w:cstheme="majorBidi"/>
        </w:rPr>
        <w:t>dendrogram</w:t>
      </w:r>
      <w:proofErr w:type="spellEnd"/>
      <w:r w:rsidRPr="00D04441">
        <w:rPr>
          <w:rFonts w:asciiTheme="majorBidi" w:hAnsiTheme="majorBidi" w:cstheme="majorBidi"/>
        </w:rPr>
        <w:t xml:space="preserve"> tree showed that the </w:t>
      </w:r>
      <w:proofErr w:type="spellStart"/>
      <w:r w:rsidRPr="00D04441">
        <w:rPr>
          <w:rFonts w:asciiTheme="majorBidi" w:hAnsiTheme="majorBidi" w:cstheme="majorBidi"/>
        </w:rPr>
        <w:t>Sallmonella</w:t>
      </w:r>
      <w:proofErr w:type="spellEnd"/>
      <w:r w:rsidRPr="00D04441">
        <w:rPr>
          <w:rFonts w:asciiTheme="majorBidi" w:hAnsiTheme="majorBidi" w:cstheme="majorBidi"/>
        </w:rPr>
        <w:t xml:space="preserve"> isolates can be divided into three distinct clusters (I, IV, V).</w:t>
      </w:r>
      <w:r w:rsidR="00B236E7">
        <w:rPr>
          <w:rFonts w:asciiTheme="majorBidi" w:hAnsiTheme="majorBidi" w:cstheme="majorBidi"/>
        </w:rPr>
        <w:t xml:space="preserve"> </w:t>
      </w:r>
    </w:p>
    <w:p w:rsidR="00B236E7" w:rsidRPr="00B236E7" w:rsidRDefault="00B236E7" w:rsidP="0059339D">
      <w:pPr>
        <w:jc w:val="both"/>
        <w:rPr>
          <w:rFonts w:asciiTheme="majorBidi" w:hAnsiTheme="majorBidi" w:cstheme="majorBidi"/>
          <w:sz w:val="12"/>
          <w:szCs w:val="12"/>
        </w:rPr>
      </w:pPr>
    </w:p>
    <w:p w:rsidR="00FF6D92" w:rsidRPr="00D04441" w:rsidRDefault="00FF6D92" w:rsidP="0059339D">
      <w:pPr>
        <w:pStyle w:val="ListParagraph"/>
        <w:numPr>
          <w:ilvl w:val="2"/>
          <w:numId w:val="1"/>
        </w:numPr>
        <w:ind w:left="0" w:firstLine="0"/>
        <w:jc w:val="both"/>
        <w:rPr>
          <w:rFonts w:asciiTheme="majorBidi" w:hAnsiTheme="majorBidi" w:cstheme="majorBidi"/>
          <w:b/>
          <w:bCs/>
        </w:rPr>
      </w:pPr>
      <w:r w:rsidRPr="00D04441">
        <w:rPr>
          <w:rFonts w:asciiTheme="majorBidi" w:hAnsiTheme="majorBidi" w:cstheme="majorBidi"/>
          <w:b/>
          <w:bCs/>
        </w:rPr>
        <w:t>Polymorphic Variants:</w:t>
      </w:r>
    </w:p>
    <w:p w:rsidR="00B236E7" w:rsidRPr="00B236E7" w:rsidRDefault="00B236E7" w:rsidP="0059339D">
      <w:pPr>
        <w:jc w:val="both"/>
        <w:rPr>
          <w:rFonts w:asciiTheme="majorBidi" w:hAnsiTheme="majorBidi" w:cstheme="majorBidi"/>
          <w:sz w:val="8"/>
          <w:szCs w:val="8"/>
        </w:rPr>
      </w:pPr>
    </w:p>
    <w:p w:rsidR="00FF6D92" w:rsidRPr="00D04441" w:rsidRDefault="00FF6D92" w:rsidP="00EB4946">
      <w:pPr>
        <w:jc w:val="both"/>
        <w:rPr>
          <w:rFonts w:asciiTheme="majorBidi" w:hAnsiTheme="majorBidi" w:cstheme="majorBidi"/>
        </w:rPr>
      </w:pPr>
      <w:r w:rsidRPr="00D04441">
        <w:rPr>
          <w:rFonts w:asciiTheme="majorBidi" w:hAnsiTheme="majorBidi" w:cstheme="majorBidi"/>
        </w:rPr>
        <w:t xml:space="preserve">The </w:t>
      </w:r>
      <w:proofErr w:type="spellStart"/>
      <w:r w:rsidRPr="00D04441">
        <w:rPr>
          <w:rFonts w:asciiTheme="majorBidi" w:hAnsiTheme="majorBidi" w:cstheme="majorBidi"/>
        </w:rPr>
        <w:t>dendrogram</w:t>
      </w:r>
      <w:proofErr w:type="spellEnd"/>
      <w:r w:rsidRPr="00D04441">
        <w:rPr>
          <w:rFonts w:asciiTheme="majorBidi" w:hAnsiTheme="majorBidi" w:cstheme="majorBidi"/>
        </w:rPr>
        <w:t xml:space="preserve"> tree indicates the level of genetic similarity or diversity among isolates. The horizontal distance between branch points represents the degree of genetic variation among isolates and shows the presence of polymorphic variants within each of the three clusters. The number of polymorphic variants (genetic variants) among isolates can be estimated as shown in Table (3).</w:t>
      </w:r>
      <w:r w:rsidR="00B236E7">
        <w:rPr>
          <w:rFonts w:asciiTheme="majorBidi" w:hAnsiTheme="majorBidi" w:cstheme="majorBidi"/>
        </w:rPr>
        <w:t xml:space="preserve"> </w:t>
      </w:r>
    </w:p>
    <w:p w:rsidR="00FF0D8C" w:rsidRPr="00B236E7" w:rsidRDefault="00FF0D8C" w:rsidP="00B236E7">
      <w:pPr>
        <w:jc w:val="both"/>
        <w:rPr>
          <w:rFonts w:asciiTheme="majorBidi" w:hAnsiTheme="majorBidi" w:cstheme="majorBidi"/>
          <w:sz w:val="12"/>
          <w:szCs w:val="12"/>
        </w:rPr>
      </w:pPr>
    </w:p>
    <w:p w:rsidR="00FF6D92" w:rsidRPr="002F5FAB" w:rsidRDefault="00FF6D92" w:rsidP="002F5FAB">
      <w:pPr>
        <w:jc w:val="center"/>
        <w:rPr>
          <w:rFonts w:asciiTheme="majorBidi" w:hAnsiTheme="majorBidi" w:cstheme="majorBidi"/>
          <w:b/>
          <w:bCs/>
          <w:lang w:bidi="ar-IQ"/>
        </w:rPr>
      </w:pPr>
      <w:r w:rsidRPr="002F5FAB">
        <w:rPr>
          <w:rFonts w:asciiTheme="majorBidi" w:hAnsiTheme="majorBidi" w:cstheme="majorBidi"/>
          <w:b/>
          <w:bCs/>
        </w:rPr>
        <w:t>Table (</w:t>
      </w:r>
      <w:r w:rsidR="002F5FAB" w:rsidRPr="002F5FAB">
        <w:rPr>
          <w:rFonts w:asciiTheme="majorBidi" w:hAnsiTheme="majorBidi" w:cstheme="majorBidi"/>
          <w:b/>
          <w:bCs/>
        </w:rPr>
        <w:t>4</w:t>
      </w:r>
      <w:r w:rsidRPr="002F5FAB">
        <w:rPr>
          <w:rFonts w:asciiTheme="majorBidi" w:hAnsiTheme="majorBidi" w:cstheme="majorBidi"/>
          <w:b/>
          <w:bCs/>
        </w:rPr>
        <w:t xml:space="preserve">): Cluster analysis and polymorphism variations for </w:t>
      </w:r>
      <w:proofErr w:type="gramStart"/>
      <w:r w:rsidRPr="002F5FAB">
        <w:rPr>
          <w:rFonts w:asciiTheme="majorBidi" w:hAnsiTheme="majorBidi" w:cstheme="majorBidi"/>
          <w:b/>
          <w:bCs/>
          <w:i/>
          <w:iCs/>
        </w:rPr>
        <w:t xml:space="preserve">Salmonella  </w:t>
      </w:r>
      <w:r w:rsidRPr="002F5FAB">
        <w:rPr>
          <w:rFonts w:asciiTheme="majorBidi" w:hAnsiTheme="majorBidi" w:cstheme="majorBidi"/>
          <w:b/>
          <w:bCs/>
        </w:rPr>
        <w:t>isolates</w:t>
      </w:r>
      <w:proofErr w:type="gramEnd"/>
      <w:r w:rsidRPr="002F5FAB">
        <w:rPr>
          <w:rFonts w:asciiTheme="majorBidi" w:hAnsiTheme="majorBidi" w:cstheme="majorBidi"/>
          <w:b/>
          <w:bCs/>
        </w:rPr>
        <w:t xml:space="preserve"> using RAPD-PCR .</w:t>
      </w:r>
    </w:p>
    <w:p w:rsidR="006838D4" w:rsidRPr="00B236E7" w:rsidRDefault="006838D4" w:rsidP="00C143C2">
      <w:pPr>
        <w:ind w:left="360"/>
        <w:jc w:val="both"/>
        <w:rPr>
          <w:rFonts w:asciiTheme="majorBidi" w:hAnsiTheme="majorBidi" w:cstheme="majorBidi"/>
          <w:sz w:val="12"/>
          <w:szCs w:val="12"/>
          <w:lang w:bidi="ar-IQ"/>
        </w:rPr>
      </w:pPr>
    </w:p>
    <w:tbl>
      <w:tblPr>
        <w:tblStyle w:val="TableGrid"/>
        <w:tblW w:w="0" w:type="auto"/>
        <w:tblInd w:w="392" w:type="dxa"/>
        <w:tblLook w:val="04A0" w:firstRow="1" w:lastRow="0" w:firstColumn="1" w:lastColumn="0" w:noHBand="0" w:noVBand="1"/>
      </w:tblPr>
      <w:tblGrid>
        <w:gridCol w:w="3169"/>
        <w:gridCol w:w="2743"/>
        <w:gridCol w:w="3081"/>
      </w:tblGrid>
      <w:tr w:rsidR="00FF6D92" w:rsidRPr="00D04441" w:rsidTr="00B236E7">
        <w:trPr>
          <w:trHeight w:val="623"/>
        </w:trPr>
        <w:tc>
          <w:tcPr>
            <w:tcW w:w="3169" w:type="dxa"/>
            <w:vAlign w:val="center"/>
          </w:tcPr>
          <w:p w:rsidR="00FF6D92" w:rsidRPr="00D04441" w:rsidRDefault="00FF6D92" w:rsidP="00B236E7">
            <w:pPr>
              <w:ind w:left="-392"/>
              <w:jc w:val="center"/>
              <w:rPr>
                <w:rFonts w:asciiTheme="majorBidi" w:hAnsiTheme="majorBidi" w:cstheme="majorBidi"/>
                <w:b/>
                <w:bCs/>
                <w:color w:val="000000" w:themeColor="text1"/>
                <w:lang w:bidi="ar-IQ"/>
              </w:rPr>
            </w:pPr>
            <w:r w:rsidRPr="00D04441">
              <w:rPr>
                <w:rFonts w:asciiTheme="majorBidi" w:hAnsiTheme="majorBidi" w:cstheme="majorBidi"/>
                <w:b/>
                <w:bCs/>
                <w:color w:val="000000" w:themeColor="text1"/>
                <w:lang w:bidi="ar-IQ"/>
              </w:rPr>
              <w:t>Isolate No.</w:t>
            </w:r>
          </w:p>
        </w:tc>
        <w:tc>
          <w:tcPr>
            <w:tcW w:w="2743" w:type="dxa"/>
            <w:vAlign w:val="center"/>
          </w:tcPr>
          <w:p w:rsidR="00FF6D92" w:rsidRPr="00D04441" w:rsidRDefault="00FF6D92" w:rsidP="00A216BB">
            <w:pPr>
              <w:jc w:val="center"/>
              <w:rPr>
                <w:rFonts w:asciiTheme="majorBidi" w:hAnsiTheme="majorBidi" w:cstheme="majorBidi"/>
                <w:b/>
                <w:bCs/>
                <w:color w:val="000000" w:themeColor="text1"/>
                <w:lang w:bidi="ar-IQ"/>
              </w:rPr>
            </w:pPr>
            <w:r w:rsidRPr="00D04441">
              <w:rPr>
                <w:rFonts w:asciiTheme="majorBidi" w:hAnsiTheme="majorBidi" w:cstheme="majorBidi"/>
                <w:b/>
                <w:bCs/>
                <w:color w:val="000000" w:themeColor="text1"/>
                <w:lang w:bidi="ar-IQ"/>
              </w:rPr>
              <w:t>Cluster No.</w:t>
            </w:r>
          </w:p>
        </w:tc>
        <w:tc>
          <w:tcPr>
            <w:tcW w:w="3081" w:type="dxa"/>
            <w:vAlign w:val="center"/>
          </w:tcPr>
          <w:p w:rsidR="00FF6D92" w:rsidRPr="00D04441" w:rsidRDefault="00FF6D92" w:rsidP="00A216BB">
            <w:pPr>
              <w:jc w:val="center"/>
              <w:rPr>
                <w:rFonts w:asciiTheme="majorBidi" w:hAnsiTheme="majorBidi" w:cstheme="majorBidi"/>
                <w:b/>
                <w:bCs/>
                <w:color w:val="000000" w:themeColor="text1"/>
                <w:lang w:bidi="ar-IQ"/>
              </w:rPr>
            </w:pPr>
            <w:r w:rsidRPr="00D04441">
              <w:rPr>
                <w:rFonts w:asciiTheme="majorBidi" w:hAnsiTheme="majorBidi" w:cstheme="majorBidi"/>
                <w:b/>
                <w:bCs/>
                <w:color w:val="000000" w:themeColor="text1"/>
                <w:lang w:bidi="ar-IQ"/>
              </w:rPr>
              <w:t>No. polymorphic variants</w:t>
            </w:r>
          </w:p>
        </w:tc>
      </w:tr>
      <w:tr w:rsidR="00FF6D92" w:rsidRPr="00D04441" w:rsidTr="00B236E7">
        <w:trPr>
          <w:trHeight w:val="623"/>
        </w:trPr>
        <w:tc>
          <w:tcPr>
            <w:tcW w:w="3169" w:type="dxa"/>
            <w:vAlign w:val="center"/>
          </w:tcPr>
          <w:p w:rsidR="00FF6D92" w:rsidRPr="00D04441" w:rsidRDefault="00FF6D92" w:rsidP="00A216BB">
            <w:pPr>
              <w:jc w:val="center"/>
              <w:rPr>
                <w:rFonts w:asciiTheme="majorBidi" w:hAnsiTheme="majorBidi" w:cstheme="majorBidi"/>
                <w:lang w:bidi="ar-IQ"/>
              </w:rPr>
            </w:pPr>
            <w:r w:rsidRPr="00D04441">
              <w:rPr>
                <w:rFonts w:asciiTheme="majorBidi" w:hAnsiTheme="majorBidi" w:cstheme="majorBidi"/>
                <w:lang w:bidi="ar-IQ"/>
              </w:rPr>
              <w:t>S6 ,S2,S4</w:t>
            </w:r>
          </w:p>
        </w:tc>
        <w:tc>
          <w:tcPr>
            <w:tcW w:w="2743" w:type="dxa"/>
            <w:vAlign w:val="center"/>
          </w:tcPr>
          <w:p w:rsidR="00FF6D92" w:rsidRPr="00D04441" w:rsidRDefault="00FF6D92" w:rsidP="00A216BB">
            <w:pPr>
              <w:jc w:val="center"/>
              <w:rPr>
                <w:rFonts w:asciiTheme="majorBidi" w:hAnsiTheme="majorBidi" w:cstheme="majorBidi"/>
                <w:lang w:bidi="ar-IQ"/>
              </w:rPr>
            </w:pPr>
            <w:r w:rsidRPr="00D04441">
              <w:rPr>
                <w:rFonts w:asciiTheme="majorBidi" w:hAnsiTheme="majorBidi" w:cstheme="majorBidi"/>
                <w:lang w:bidi="ar-IQ"/>
              </w:rPr>
              <w:t>I</w:t>
            </w:r>
          </w:p>
        </w:tc>
        <w:tc>
          <w:tcPr>
            <w:tcW w:w="3081" w:type="dxa"/>
            <w:vAlign w:val="center"/>
          </w:tcPr>
          <w:p w:rsidR="00FF6D92" w:rsidRPr="00D04441" w:rsidRDefault="00FF6D92" w:rsidP="00A216BB">
            <w:pPr>
              <w:jc w:val="center"/>
              <w:rPr>
                <w:rFonts w:asciiTheme="majorBidi" w:hAnsiTheme="majorBidi" w:cstheme="majorBidi"/>
                <w:lang w:bidi="ar-IQ"/>
              </w:rPr>
            </w:pPr>
            <w:r w:rsidRPr="00D04441">
              <w:rPr>
                <w:rFonts w:asciiTheme="majorBidi" w:hAnsiTheme="majorBidi" w:cstheme="majorBidi"/>
                <w:rtl/>
                <w:lang w:bidi="ar-IQ"/>
              </w:rPr>
              <w:t>1</w:t>
            </w:r>
          </w:p>
        </w:tc>
      </w:tr>
      <w:tr w:rsidR="00FF6D92" w:rsidRPr="00D04441" w:rsidTr="00B236E7">
        <w:trPr>
          <w:trHeight w:val="623"/>
        </w:trPr>
        <w:tc>
          <w:tcPr>
            <w:tcW w:w="3169" w:type="dxa"/>
            <w:vAlign w:val="center"/>
          </w:tcPr>
          <w:p w:rsidR="00FF6D92" w:rsidRPr="00D04441" w:rsidRDefault="00FF6D92" w:rsidP="00A216BB">
            <w:pPr>
              <w:jc w:val="center"/>
              <w:rPr>
                <w:rFonts w:asciiTheme="majorBidi" w:hAnsiTheme="majorBidi" w:cstheme="majorBidi"/>
                <w:lang w:bidi="ar-IQ"/>
              </w:rPr>
            </w:pPr>
            <w:r w:rsidRPr="00D04441">
              <w:rPr>
                <w:rFonts w:asciiTheme="majorBidi" w:hAnsiTheme="majorBidi" w:cstheme="majorBidi"/>
                <w:lang w:bidi="ar-IQ"/>
              </w:rPr>
              <w:t>S7,S1,S9</w:t>
            </w:r>
          </w:p>
        </w:tc>
        <w:tc>
          <w:tcPr>
            <w:tcW w:w="2743" w:type="dxa"/>
            <w:vAlign w:val="center"/>
          </w:tcPr>
          <w:p w:rsidR="00FF6D92" w:rsidRPr="00D04441" w:rsidRDefault="00FF6D92" w:rsidP="00A216BB">
            <w:pPr>
              <w:jc w:val="center"/>
              <w:rPr>
                <w:rFonts w:asciiTheme="majorBidi" w:hAnsiTheme="majorBidi" w:cstheme="majorBidi"/>
                <w:lang w:bidi="ar-IQ"/>
              </w:rPr>
            </w:pPr>
            <w:r w:rsidRPr="00D04441">
              <w:rPr>
                <w:rFonts w:asciiTheme="majorBidi" w:hAnsiTheme="majorBidi" w:cstheme="majorBidi"/>
                <w:lang w:bidi="ar-IQ"/>
              </w:rPr>
              <w:t>V</w:t>
            </w:r>
          </w:p>
        </w:tc>
        <w:tc>
          <w:tcPr>
            <w:tcW w:w="3081" w:type="dxa"/>
            <w:vAlign w:val="center"/>
          </w:tcPr>
          <w:p w:rsidR="00FF6D92" w:rsidRPr="00D04441" w:rsidRDefault="00FF6D92" w:rsidP="00A216BB">
            <w:pPr>
              <w:jc w:val="center"/>
              <w:rPr>
                <w:rFonts w:asciiTheme="majorBidi" w:hAnsiTheme="majorBidi" w:cstheme="majorBidi"/>
                <w:lang w:bidi="ar-IQ"/>
              </w:rPr>
            </w:pPr>
            <w:r w:rsidRPr="00D04441">
              <w:rPr>
                <w:rFonts w:asciiTheme="majorBidi" w:hAnsiTheme="majorBidi" w:cstheme="majorBidi"/>
                <w:rtl/>
                <w:lang w:bidi="ar-IQ"/>
              </w:rPr>
              <w:t>1</w:t>
            </w:r>
          </w:p>
        </w:tc>
      </w:tr>
      <w:tr w:rsidR="00FF6D92" w:rsidRPr="00D04441" w:rsidTr="00B236E7">
        <w:trPr>
          <w:trHeight w:val="623"/>
        </w:trPr>
        <w:tc>
          <w:tcPr>
            <w:tcW w:w="3169" w:type="dxa"/>
            <w:vAlign w:val="center"/>
          </w:tcPr>
          <w:p w:rsidR="00FF6D92" w:rsidRPr="00D04441" w:rsidRDefault="00FF6D92" w:rsidP="00A216BB">
            <w:pPr>
              <w:jc w:val="center"/>
              <w:rPr>
                <w:rFonts w:asciiTheme="majorBidi" w:hAnsiTheme="majorBidi" w:cstheme="majorBidi"/>
                <w:lang w:bidi="ar-IQ"/>
              </w:rPr>
            </w:pPr>
            <w:r w:rsidRPr="00D04441">
              <w:rPr>
                <w:rFonts w:asciiTheme="majorBidi" w:hAnsiTheme="majorBidi" w:cstheme="majorBidi"/>
                <w:lang w:bidi="ar-IQ"/>
              </w:rPr>
              <w:t>S3,S5,S8,S10</w:t>
            </w:r>
          </w:p>
        </w:tc>
        <w:tc>
          <w:tcPr>
            <w:tcW w:w="2743" w:type="dxa"/>
            <w:vAlign w:val="center"/>
          </w:tcPr>
          <w:p w:rsidR="00FF6D92" w:rsidRPr="00D04441" w:rsidRDefault="00FF6D92" w:rsidP="00A216BB">
            <w:pPr>
              <w:jc w:val="center"/>
              <w:rPr>
                <w:rFonts w:asciiTheme="majorBidi" w:hAnsiTheme="majorBidi" w:cstheme="majorBidi"/>
                <w:lang w:bidi="ar-IQ"/>
              </w:rPr>
            </w:pPr>
            <w:r w:rsidRPr="00D04441">
              <w:rPr>
                <w:rFonts w:asciiTheme="majorBidi" w:hAnsiTheme="majorBidi" w:cstheme="majorBidi"/>
                <w:lang w:bidi="ar-IQ"/>
              </w:rPr>
              <w:t>IV</w:t>
            </w:r>
          </w:p>
        </w:tc>
        <w:tc>
          <w:tcPr>
            <w:tcW w:w="3081" w:type="dxa"/>
            <w:vAlign w:val="center"/>
          </w:tcPr>
          <w:p w:rsidR="00FF6D92" w:rsidRPr="00D04441" w:rsidRDefault="00FF6D92" w:rsidP="00A216BB">
            <w:pPr>
              <w:jc w:val="center"/>
              <w:rPr>
                <w:rFonts w:asciiTheme="majorBidi" w:hAnsiTheme="majorBidi" w:cstheme="majorBidi"/>
                <w:lang w:bidi="ar-IQ"/>
              </w:rPr>
            </w:pPr>
            <w:r w:rsidRPr="00D04441">
              <w:rPr>
                <w:rFonts w:asciiTheme="majorBidi" w:hAnsiTheme="majorBidi" w:cstheme="majorBidi"/>
                <w:rtl/>
                <w:lang w:bidi="ar-IQ"/>
              </w:rPr>
              <w:t>2</w:t>
            </w:r>
          </w:p>
        </w:tc>
      </w:tr>
      <w:tr w:rsidR="00FF6D92" w:rsidRPr="00D04441" w:rsidTr="00B236E7">
        <w:trPr>
          <w:trHeight w:val="623"/>
        </w:trPr>
        <w:tc>
          <w:tcPr>
            <w:tcW w:w="3169" w:type="dxa"/>
            <w:vAlign w:val="center"/>
          </w:tcPr>
          <w:p w:rsidR="00FF6D92" w:rsidRPr="00D04441" w:rsidRDefault="00FF6D92" w:rsidP="00A216BB">
            <w:pPr>
              <w:jc w:val="center"/>
              <w:rPr>
                <w:rFonts w:asciiTheme="majorBidi" w:hAnsiTheme="majorBidi" w:cstheme="majorBidi"/>
                <w:lang w:bidi="ar-IQ"/>
              </w:rPr>
            </w:pPr>
            <w:r w:rsidRPr="00D04441">
              <w:rPr>
                <w:rFonts w:asciiTheme="majorBidi" w:hAnsiTheme="majorBidi" w:cstheme="majorBidi"/>
                <w:lang w:bidi="ar-IQ"/>
              </w:rPr>
              <w:t>Total =10</w:t>
            </w:r>
          </w:p>
        </w:tc>
        <w:tc>
          <w:tcPr>
            <w:tcW w:w="2743" w:type="dxa"/>
            <w:vAlign w:val="center"/>
          </w:tcPr>
          <w:p w:rsidR="00FF6D92" w:rsidRPr="00D04441" w:rsidRDefault="00FF6D92" w:rsidP="00A216BB">
            <w:pPr>
              <w:jc w:val="center"/>
              <w:rPr>
                <w:rFonts w:asciiTheme="majorBidi" w:hAnsiTheme="majorBidi" w:cstheme="majorBidi"/>
                <w:lang w:bidi="ar-IQ"/>
              </w:rPr>
            </w:pPr>
            <w:r w:rsidRPr="00D04441">
              <w:rPr>
                <w:rFonts w:asciiTheme="majorBidi" w:hAnsiTheme="majorBidi" w:cstheme="majorBidi"/>
                <w:lang w:bidi="ar-IQ"/>
              </w:rPr>
              <w:t>3</w:t>
            </w:r>
          </w:p>
        </w:tc>
        <w:tc>
          <w:tcPr>
            <w:tcW w:w="3081" w:type="dxa"/>
            <w:vAlign w:val="center"/>
          </w:tcPr>
          <w:p w:rsidR="00FF6D92" w:rsidRPr="00D04441" w:rsidRDefault="00FF6D92" w:rsidP="00A216BB">
            <w:pPr>
              <w:jc w:val="center"/>
              <w:rPr>
                <w:rFonts w:asciiTheme="majorBidi" w:hAnsiTheme="majorBidi" w:cstheme="majorBidi"/>
                <w:lang w:bidi="ar-IQ"/>
              </w:rPr>
            </w:pPr>
            <w:r w:rsidRPr="00D04441">
              <w:rPr>
                <w:rFonts w:asciiTheme="majorBidi" w:hAnsiTheme="majorBidi" w:cstheme="majorBidi"/>
                <w:rtl/>
                <w:lang w:bidi="ar-IQ"/>
              </w:rPr>
              <w:t>4</w:t>
            </w:r>
          </w:p>
        </w:tc>
      </w:tr>
    </w:tbl>
    <w:p w:rsidR="00FF6D92" w:rsidRPr="00B236E7" w:rsidRDefault="00FF6D92" w:rsidP="00C143C2">
      <w:pPr>
        <w:ind w:left="360"/>
        <w:jc w:val="both"/>
        <w:rPr>
          <w:rFonts w:asciiTheme="majorBidi" w:hAnsiTheme="majorBidi" w:cstheme="majorBidi"/>
          <w:sz w:val="12"/>
          <w:szCs w:val="12"/>
        </w:rPr>
      </w:pPr>
    </w:p>
    <w:p w:rsidR="00FF6D92" w:rsidRPr="00B236E7" w:rsidRDefault="00FF6D92" w:rsidP="00C143C2">
      <w:pPr>
        <w:ind w:left="360"/>
        <w:rPr>
          <w:rFonts w:asciiTheme="majorBidi" w:hAnsiTheme="majorBidi" w:cstheme="majorBidi"/>
          <w:sz w:val="12"/>
          <w:szCs w:val="12"/>
        </w:rPr>
      </w:pPr>
    </w:p>
    <w:p w:rsidR="00D31BF8" w:rsidRPr="00D04441" w:rsidRDefault="00D31BF8" w:rsidP="00B236E7">
      <w:pPr>
        <w:rPr>
          <w:rFonts w:asciiTheme="majorBidi" w:hAnsiTheme="majorBidi" w:cstheme="majorBidi"/>
        </w:rPr>
      </w:pPr>
    </w:p>
    <w:p w:rsidR="00B236E7" w:rsidRDefault="00D163D4" w:rsidP="00B236E7">
      <w:pPr>
        <w:rPr>
          <w:rFonts w:asciiTheme="majorBidi" w:hAnsiTheme="majorBidi" w:cstheme="majorBidi"/>
          <w:lang w:bidi="ar-IQ"/>
        </w:rPr>
      </w:pPr>
      <w:r w:rsidRPr="00D04441">
        <w:rPr>
          <w:rFonts w:asciiTheme="majorBidi" w:hAnsiTheme="majorBidi" w:cstheme="majorBidi"/>
          <w:noProof/>
        </w:rPr>
        <mc:AlternateContent>
          <mc:Choice Requires="wps">
            <w:drawing>
              <wp:anchor distT="0" distB="0" distL="114300" distR="114300" simplePos="0" relativeHeight="251653632" behindDoc="0" locked="0" layoutInCell="1" allowOverlap="1" wp14:anchorId="4B040BD2" wp14:editId="7546668E">
                <wp:simplePos x="0" y="0"/>
                <wp:positionH relativeFrom="column">
                  <wp:posOffset>5729605</wp:posOffset>
                </wp:positionH>
                <wp:positionV relativeFrom="paragraph">
                  <wp:posOffset>368300</wp:posOffset>
                </wp:positionV>
                <wp:extent cx="566420" cy="1066800"/>
                <wp:effectExtent l="5080" t="6350" r="9525" b="12700"/>
                <wp:wrapNone/>
                <wp:docPr id="1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420" cy="1066800"/>
                        </a:xfrm>
                        <a:prstGeom prst="rightBrace">
                          <a:avLst>
                            <a:gd name="adj1" fmla="val 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2" o:spid="_x0000_s1026" type="#_x0000_t88" style="position:absolute;margin-left:451.15pt;margin-top:29pt;width:44.6pt;height:8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" adj="0"/>
            </w:pict>
          </mc:Fallback>
        </mc:AlternateContent>
      </w:r>
      <w:r w:rsidRPr="00D04441">
        <w:rPr>
          <w:rFonts w:asciiTheme="majorBidi" w:hAnsiTheme="majorBidi" w:cstheme="majorBidi"/>
          <w:noProof/>
        </w:rPr>
        <mc:AlternateContent>
          <mc:Choice Requires="wps">
            <w:drawing>
              <wp:anchor distT="0" distB="0" distL="114300" distR="114300" simplePos="0" relativeHeight="251656704" behindDoc="0" locked="0" layoutInCell="1" allowOverlap="1" wp14:anchorId="28D94BAD" wp14:editId="3338E984">
                <wp:simplePos x="0" y="0"/>
                <wp:positionH relativeFrom="column">
                  <wp:posOffset>6096000</wp:posOffset>
                </wp:positionH>
                <wp:positionV relativeFrom="paragraph">
                  <wp:posOffset>739775</wp:posOffset>
                </wp:positionV>
                <wp:extent cx="699135" cy="619125"/>
                <wp:effectExtent l="0" t="0" r="0" b="3175"/>
                <wp:wrapNone/>
                <wp:docPr id="1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 cy="619125"/>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FF6D92" w:rsidRPr="00EE7B03" w:rsidRDefault="00FF6D92" w:rsidP="00FF6D92">
                            <w:pPr>
                              <w:rPr>
                                <w:color w:val="FF0000"/>
                                <w:sz w:val="16"/>
                                <w:szCs w:val="16"/>
                                <w:lang w:bidi="ar-IQ"/>
                              </w:rPr>
                            </w:pPr>
                            <w:r>
                              <w:rPr>
                                <w:color w:val="FF0000"/>
                                <w:sz w:val="16"/>
                                <w:szCs w:val="16"/>
                                <w:lang w:bidi="ar-IQ"/>
                              </w:rPr>
                              <w:t>250-1000pb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480pt;margin-top:58.25pt;width:55.05pt;height:4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" stroked="f" strokecolor="black [3213]">
                <v:textbox>
                  <w:txbxContent>
                    <w:p w:rsidR="00FF6D92" w:rsidRPr="00EE7B03" w:rsidRDefault="00FF6D92" w:rsidP="00FF6D92">
                      <w:pPr>
                        <w:rPr>
                          <w:color w:val="FF0000"/>
                          <w:sz w:val="16"/>
                          <w:szCs w:val="16"/>
                          <w:lang w:bidi="ar-IQ"/>
                        </w:rPr>
                      </w:pPr>
                      <w:r>
                        <w:rPr>
                          <w:color w:val="FF0000"/>
                          <w:sz w:val="16"/>
                          <w:szCs w:val="16"/>
                          <w:lang w:bidi="ar-IQ"/>
                        </w:rPr>
                        <w:t>250-1000pb</w:t>
                      </w:r>
                    </w:p>
                  </w:txbxContent>
                </v:textbox>
              </v:shape>
            </w:pict>
          </mc:Fallback>
        </mc:AlternateContent>
      </w:r>
      <w:r w:rsidRPr="00D04441">
        <w:rPr>
          <w:rFonts w:asciiTheme="majorBidi" w:hAnsiTheme="majorBidi" w:cstheme="majorBidi"/>
          <w:noProof/>
        </w:rPr>
        <mc:AlternateContent>
          <mc:Choice Requires="wps">
            <w:drawing>
              <wp:anchor distT="0" distB="0" distL="114300" distR="114300" simplePos="0" relativeHeight="251655680" behindDoc="0" locked="0" layoutInCell="1" allowOverlap="1" wp14:anchorId="2963333D" wp14:editId="5DB16D2C">
                <wp:simplePos x="0" y="0"/>
                <wp:positionH relativeFrom="column">
                  <wp:posOffset>447675</wp:posOffset>
                </wp:positionH>
                <wp:positionV relativeFrom="paragraph">
                  <wp:posOffset>1958340</wp:posOffset>
                </wp:positionV>
                <wp:extent cx="323850" cy="635"/>
                <wp:effectExtent l="9525" t="53340" r="19050" b="60325"/>
                <wp:wrapNone/>
                <wp:docPr id="1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35.25pt;margin-top:154.2pt;width:25.5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">
                <v:stroke endarrow="block"/>
              </v:shape>
            </w:pict>
          </mc:Fallback>
        </mc:AlternateContent>
      </w:r>
      <w:r w:rsidRPr="00D04441">
        <w:rPr>
          <w:rFonts w:asciiTheme="majorBidi" w:hAnsiTheme="majorBidi" w:cstheme="majorBidi"/>
          <w:noProof/>
        </w:rPr>
        <mc:AlternateContent>
          <mc:Choice Requires="wps">
            <w:drawing>
              <wp:anchor distT="0" distB="0" distL="114300" distR="114300" simplePos="0" relativeHeight="251651584" behindDoc="0" locked="0" layoutInCell="1" allowOverlap="1" wp14:anchorId="7AB60BCB" wp14:editId="34EF70A5">
                <wp:simplePos x="0" y="0"/>
                <wp:positionH relativeFrom="column">
                  <wp:posOffset>-104775</wp:posOffset>
                </wp:positionH>
                <wp:positionV relativeFrom="paragraph">
                  <wp:posOffset>511175</wp:posOffset>
                </wp:positionV>
                <wp:extent cx="495300" cy="1543050"/>
                <wp:effectExtent l="0" t="0" r="0" b="3175"/>
                <wp:wrapNone/>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154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6D92" w:rsidRDefault="00FF6D92" w:rsidP="0071755F">
                            <w:pPr>
                              <w:bidi/>
                              <w:rPr>
                                <w:b/>
                                <w:bCs/>
                                <w:color w:val="FF0000"/>
                                <w:sz w:val="14"/>
                                <w:szCs w:val="14"/>
                                <w:lang w:bidi="ar-IQ"/>
                              </w:rPr>
                            </w:pPr>
                            <w:r w:rsidRPr="00983F9B">
                              <w:rPr>
                                <w:b/>
                                <w:bCs/>
                                <w:color w:val="FF0000"/>
                                <w:sz w:val="14"/>
                                <w:szCs w:val="14"/>
                                <w:lang w:bidi="ar-IQ"/>
                              </w:rPr>
                              <w:t xml:space="preserve"> </w:t>
                            </w:r>
                            <w:proofErr w:type="spellStart"/>
                            <w:r w:rsidRPr="00983F9B">
                              <w:rPr>
                                <w:b/>
                                <w:bCs/>
                                <w:color w:val="FF0000"/>
                                <w:sz w:val="14"/>
                                <w:szCs w:val="14"/>
                                <w:lang w:bidi="ar-IQ"/>
                              </w:rPr>
                              <w:t>pb</w:t>
                            </w:r>
                            <w:proofErr w:type="spellEnd"/>
                            <w:r w:rsidRPr="00983F9B">
                              <w:rPr>
                                <w:rFonts w:hint="cs"/>
                                <w:b/>
                                <w:bCs/>
                                <w:color w:val="FF0000"/>
                                <w:sz w:val="14"/>
                                <w:szCs w:val="14"/>
                                <w:rtl/>
                                <w:lang w:bidi="ar-IQ"/>
                              </w:rPr>
                              <w:t>1000</w:t>
                            </w:r>
                          </w:p>
                          <w:p w:rsidR="0071755F" w:rsidRDefault="0071755F" w:rsidP="00FF6D92">
                            <w:pPr>
                              <w:rPr>
                                <w:b/>
                                <w:bCs/>
                                <w:color w:val="FF0000"/>
                                <w:sz w:val="14"/>
                                <w:szCs w:val="14"/>
                                <w:lang w:bidi="ar-IQ"/>
                              </w:rPr>
                            </w:pPr>
                          </w:p>
                          <w:p w:rsidR="0071755F" w:rsidRDefault="0071755F" w:rsidP="00FF6D92">
                            <w:pPr>
                              <w:rPr>
                                <w:b/>
                                <w:bCs/>
                                <w:color w:val="FF0000"/>
                                <w:sz w:val="14"/>
                                <w:szCs w:val="14"/>
                                <w:lang w:bidi="ar-IQ"/>
                              </w:rPr>
                            </w:pPr>
                          </w:p>
                          <w:p w:rsidR="0071755F" w:rsidRDefault="0071755F" w:rsidP="00FF6D92">
                            <w:pPr>
                              <w:rPr>
                                <w:b/>
                                <w:bCs/>
                                <w:color w:val="FF0000"/>
                                <w:sz w:val="14"/>
                                <w:szCs w:val="14"/>
                                <w:lang w:bidi="ar-IQ"/>
                              </w:rPr>
                            </w:pPr>
                          </w:p>
                          <w:p w:rsidR="0071755F" w:rsidRDefault="0071755F" w:rsidP="00FF6D92">
                            <w:pPr>
                              <w:rPr>
                                <w:b/>
                                <w:bCs/>
                                <w:color w:val="FF0000"/>
                                <w:sz w:val="14"/>
                                <w:szCs w:val="14"/>
                                <w:lang w:bidi="ar-IQ"/>
                              </w:rPr>
                            </w:pPr>
                          </w:p>
                          <w:p w:rsidR="003702B9" w:rsidRDefault="003702B9" w:rsidP="00FF6D92">
                            <w:pPr>
                              <w:rPr>
                                <w:b/>
                                <w:bCs/>
                                <w:color w:val="FF0000"/>
                                <w:sz w:val="14"/>
                                <w:szCs w:val="14"/>
                                <w:lang w:bidi="ar-IQ"/>
                              </w:rPr>
                            </w:pPr>
                          </w:p>
                          <w:p w:rsidR="003702B9" w:rsidRPr="00983F9B" w:rsidRDefault="003702B9" w:rsidP="00FF6D92">
                            <w:pPr>
                              <w:rPr>
                                <w:b/>
                                <w:bCs/>
                                <w:color w:val="FF0000"/>
                                <w:sz w:val="14"/>
                                <w:szCs w:val="14"/>
                                <w:rtl/>
                                <w:lang w:bidi="ar-IQ"/>
                              </w:rPr>
                            </w:pPr>
                          </w:p>
                          <w:p w:rsidR="003702B9" w:rsidRDefault="00FF6D92" w:rsidP="003702B9">
                            <w:pPr>
                              <w:rPr>
                                <w:b/>
                                <w:bCs/>
                                <w:color w:val="FF0000"/>
                                <w:sz w:val="16"/>
                                <w:szCs w:val="16"/>
                                <w:lang w:bidi="ar-IQ"/>
                              </w:rPr>
                            </w:pPr>
                            <w:r w:rsidRPr="00983F9B">
                              <w:rPr>
                                <w:rFonts w:hint="cs"/>
                                <w:b/>
                                <w:bCs/>
                                <w:color w:val="FF0000"/>
                                <w:sz w:val="16"/>
                                <w:szCs w:val="16"/>
                                <w:rtl/>
                                <w:lang w:bidi="ar-IQ"/>
                              </w:rPr>
                              <w:t xml:space="preserve"> </w:t>
                            </w:r>
                            <w:r w:rsidRPr="00983F9B">
                              <w:rPr>
                                <w:rFonts w:hint="cs"/>
                                <w:b/>
                                <w:bCs/>
                                <w:color w:val="FF0000"/>
                                <w:sz w:val="16"/>
                                <w:szCs w:val="16"/>
                                <w:rtl/>
                                <w:lang w:bidi="ar-IQ"/>
                              </w:rPr>
                              <w:t>500</w:t>
                            </w:r>
                            <w:proofErr w:type="spellStart"/>
                            <w:r w:rsidRPr="00983F9B">
                              <w:rPr>
                                <w:b/>
                                <w:bCs/>
                                <w:color w:val="FF0000"/>
                                <w:sz w:val="16"/>
                                <w:szCs w:val="16"/>
                                <w:lang w:bidi="ar-IQ"/>
                              </w:rPr>
                              <w:t>pb</w:t>
                            </w:r>
                            <w:proofErr w:type="spellEnd"/>
                          </w:p>
                          <w:p w:rsidR="0071755F" w:rsidRDefault="0071755F" w:rsidP="003702B9">
                            <w:pPr>
                              <w:rPr>
                                <w:b/>
                                <w:bCs/>
                                <w:color w:val="FF0000"/>
                                <w:sz w:val="16"/>
                                <w:szCs w:val="16"/>
                                <w:lang w:bidi="ar-IQ"/>
                              </w:rPr>
                            </w:pPr>
                          </w:p>
                          <w:p w:rsidR="0071755F" w:rsidRDefault="0071755F" w:rsidP="003702B9">
                            <w:pPr>
                              <w:rPr>
                                <w:b/>
                                <w:bCs/>
                                <w:color w:val="FF0000"/>
                                <w:sz w:val="16"/>
                                <w:szCs w:val="16"/>
                                <w:lang w:bidi="ar-IQ"/>
                              </w:rPr>
                            </w:pPr>
                          </w:p>
                          <w:p w:rsidR="0071755F" w:rsidRDefault="0071755F" w:rsidP="003702B9">
                            <w:pPr>
                              <w:rPr>
                                <w:b/>
                                <w:bCs/>
                                <w:color w:val="FF0000"/>
                                <w:sz w:val="16"/>
                                <w:szCs w:val="16"/>
                                <w:lang w:bidi="ar-IQ"/>
                              </w:rPr>
                            </w:pPr>
                          </w:p>
                          <w:p w:rsidR="003702B9" w:rsidRPr="00983F9B" w:rsidRDefault="003702B9" w:rsidP="003702B9">
                            <w:pPr>
                              <w:rPr>
                                <w:b/>
                                <w:bCs/>
                                <w:color w:val="FF0000"/>
                                <w:sz w:val="16"/>
                                <w:szCs w:val="16"/>
                                <w:lang w:bidi="ar-IQ"/>
                              </w:rPr>
                            </w:pPr>
                          </w:p>
                          <w:p w:rsidR="00FF6D92" w:rsidRPr="00983F9B" w:rsidRDefault="00FF6D92" w:rsidP="00FF6D92">
                            <w:pPr>
                              <w:rPr>
                                <w:b/>
                                <w:bCs/>
                                <w:color w:val="FF0000"/>
                                <w:sz w:val="16"/>
                                <w:szCs w:val="16"/>
                                <w:lang w:bidi="ar-IQ"/>
                              </w:rPr>
                            </w:pPr>
                            <w:r w:rsidRPr="00983F9B">
                              <w:rPr>
                                <w:rFonts w:hint="cs"/>
                                <w:b/>
                                <w:bCs/>
                                <w:color w:val="FF0000"/>
                                <w:sz w:val="16"/>
                                <w:szCs w:val="16"/>
                                <w:rtl/>
                                <w:lang w:bidi="ar-IQ"/>
                              </w:rPr>
                              <w:t xml:space="preserve">100 </w:t>
                            </w:r>
                            <w:proofErr w:type="spellStart"/>
                            <w:r w:rsidRPr="00983F9B">
                              <w:rPr>
                                <w:b/>
                                <w:bCs/>
                                <w:color w:val="FF0000"/>
                                <w:sz w:val="16"/>
                                <w:szCs w:val="16"/>
                                <w:lang w:bidi="ar-IQ"/>
                              </w:rPr>
                              <w:t>pb</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8.25pt;margin-top:40.25pt;width:39pt;height:12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" stroked="f">
                <v:textbox>
                  <w:txbxContent>
                    <w:p w:rsidR="00FF6D92" w:rsidRDefault="00FF6D92" w:rsidP="0071755F">
                      <w:pPr>
                        <w:bidi/>
                        <w:rPr>
                          <w:b/>
                          <w:bCs/>
                          <w:color w:val="FF0000"/>
                          <w:sz w:val="14"/>
                          <w:szCs w:val="14"/>
                          <w:lang w:bidi="ar-IQ"/>
                        </w:rPr>
                      </w:pPr>
                      <w:r w:rsidRPr="00983F9B">
                        <w:rPr>
                          <w:b/>
                          <w:bCs/>
                          <w:color w:val="FF0000"/>
                          <w:sz w:val="14"/>
                          <w:szCs w:val="14"/>
                          <w:lang w:bidi="ar-IQ"/>
                        </w:rPr>
                        <w:t xml:space="preserve"> </w:t>
                      </w:r>
                      <w:proofErr w:type="spellStart"/>
                      <w:r w:rsidRPr="00983F9B">
                        <w:rPr>
                          <w:b/>
                          <w:bCs/>
                          <w:color w:val="FF0000"/>
                          <w:sz w:val="14"/>
                          <w:szCs w:val="14"/>
                          <w:lang w:bidi="ar-IQ"/>
                        </w:rPr>
                        <w:t>pb</w:t>
                      </w:r>
                      <w:proofErr w:type="spellEnd"/>
                      <w:r w:rsidRPr="00983F9B">
                        <w:rPr>
                          <w:rFonts w:hint="cs"/>
                          <w:b/>
                          <w:bCs/>
                          <w:color w:val="FF0000"/>
                          <w:sz w:val="14"/>
                          <w:szCs w:val="14"/>
                          <w:rtl/>
                          <w:lang w:bidi="ar-IQ"/>
                        </w:rPr>
                        <w:t>1000</w:t>
                      </w:r>
                    </w:p>
                    <w:p w:rsidR="0071755F" w:rsidRDefault="0071755F" w:rsidP="00FF6D92">
                      <w:pPr>
                        <w:rPr>
                          <w:b/>
                          <w:bCs/>
                          <w:color w:val="FF0000"/>
                          <w:sz w:val="14"/>
                          <w:szCs w:val="14"/>
                          <w:lang w:bidi="ar-IQ"/>
                        </w:rPr>
                      </w:pPr>
                    </w:p>
                    <w:p w:rsidR="0071755F" w:rsidRDefault="0071755F" w:rsidP="00FF6D92">
                      <w:pPr>
                        <w:rPr>
                          <w:b/>
                          <w:bCs/>
                          <w:color w:val="FF0000"/>
                          <w:sz w:val="14"/>
                          <w:szCs w:val="14"/>
                          <w:lang w:bidi="ar-IQ"/>
                        </w:rPr>
                      </w:pPr>
                    </w:p>
                    <w:p w:rsidR="0071755F" w:rsidRDefault="0071755F" w:rsidP="00FF6D92">
                      <w:pPr>
                        <w:rPr>
                          <w:b/>
                          <w:bCs/>
                          <w:color w:val="FF0000"/>
                          <w:sz w:val="14"/>
                          <w:szCs w:val="14"/>
                          <w:lang w:bidi="ar-IQ"/>
                        </w:rPr>
                      </w:pPr>
                    </w:p>
                    <w:p w:rsidR="0071755F" w:rsidRDefault="0071755F" w:rsidP="00FF6D92">
                      <w:pPr>
                        <w:rPr>
                          <w:b/>
                          <w:bCs/>
                          <w:color w:val="FF0000"/>
                          <w:sz w:val="14"/>
                          <w:szCs w:val="14"/>
                          <w:lang w:bidi="ar-IQ"/>
                        </w:rPr>
                      </w:pPr>
                    </w:p>
                    <w:p w:rsidR="003702B9" w:rsidRDefault="003702B9" w:rsidP="00FF6D92">
                      <w:pPr>
                        <w:rPr>
                          <w:b/>
                          <w:bCs/>
                          <w:color w:val="FF0000"/>
                          <w:sz w:val="14"/>
                          <w:szCs w:val="14"/>
                          <w:lang w:bidi="ar-IQ"/>
                        </w:rPr>
                      </w:pPr>
                    </w:p>
                    <w:p w:rsidR="003702B9" w:rsidRPr="00983F9B" w:rsidRDefault="003702B9" w:rsidP="00FF6D92">
                      <w:pPr>
                        <w:rPr>
                          <w:b/>
                          <w:bCs/>
                          <w:color w:val="FF0000"/>
                          <w:sz w:val="14"/>
                          <w:szCs w:val="14"/>
                          <w:rtl/>
                          <w:lang w:bidi="ar-IQ"/>
                        </w:rPr>
                      </w:pPr>
                    </w:p>
                    <w:p w:rsidR="003702B9" w:rsidRDefault="00FF6D92" w:rsidP="003702B9">
                      <w:pPr>
                        <w:rPr>
                          <w:b/>
                          <w:bCs/>
                          <w:color w:val="FF0000"/>
                          <w:sz w:val="16"/>
                          <w:szCs w:val="16"/>
                          <w:lang w:bidi="ar-IQ"/>
                        </w:rPr>
                      </w:pPr>
                      <w:r w:rsidRPr="00983F9B">
                        <w:rPr>
                          <w:rFonts w:hint="cs"/>
                          <w:b/>
                          <w:bCs/>
                          <w:color w:val="FF0000"/>
                          <w:sz w:val="16"/>
                          <w:szCs w:val="16"/>
                          <w:rtl/>
                          <w:lang w:bidi="ar-IQ"/>
                        </w:rPr>
                        <w:t xml:space="preserve"> 500</w:t>
                      </w:r>
                      <w:proofErr w:type="spellStart"/>
                      <w:r w:rsidRPr="00983F9B">
                        <w:rPr>
                          <w:b/>
                          <w:bCs/>
                          <w:color w:val="FF0000"/>
                          <w:sz w:val="16"/>
                          <w:szCs w:val="16"/>
                          <w:lang w:bidi="ar-IQ"/>
                        </w:rPr>
                        <w:t>pb</w:t>
                      </w:r>
                      <w:proofErr w:type="spellEnd"/>
                    </w:p>
                    <w:p w:rsidR="0071755F" w:rsidRDefault="0071755F" w:rsidP="003702B9">
                      <w:pPr>
                        <w:rPr>
                          <w:b/>
                          <w:bCs/>
                          <w:color w:val="FF0000"/>
                          <w:sz w:val="16"/>
                          <w:szCs w:val="16"/>
                          <w:lang w:bidi="ar-IQ"/>
                        </w:rPr>
                      </w:pPr>
                    </w:p>
                    <w:p w:rsidR="0071755F" w:rsidRDefault="0071755F" w:rsidP="003702B9">
                      <w:pPr>
                        <w:rPr>
                          <w:b/>
                          <w:bCs/>
                          <w:color w:val="FF0000"/>
                          <w:sz w:val="16"/>
                          <w:szCs w:val="16"/>
                          <w:lang w:bidi="ar-IQ"/>
                        </w:rPr>
                      </w:pPr>
                    </w:p>
                    <w:p w:rsidR="0071755F" w:rsidRDefault="0071755F" w:rsidP="003702B9">
                      <w:pPr>
                        <w:rPr>
                          <w:b/>
                          <w:bCs/>
                          <w:color w:val="FF0000"/>
                          <w:sz w:val="16"/>
                          <w:szCs w:val="16"/>
                          <w:lang w:bidi="ar-IQ"/>
                        </w:rPr>
                      </w:pPr>
                    </w:p>
                    <w:p w:rsidR="003702B9" w:rsidRPr="00983F9B" w:rsidRDefault="003702B9" w:rsidP="003702B9">
                      <w:pPr>
                        <w:rPr>
                          <w:b/>
                          <w:bCs/>
                          <w:color w:val="FF0000"/>
                          <w:sz w:val="16"/>
                          <w:szCs w:val="16"/>
                          <w:lang w:bidi="ar-IQ"/>
                        </w:rPr>
                      </w:pPr>
                    </w:p>
                    <w:p w:rsidR="00FF6D92" w:rsidRPr="00983F9B" w:rsidRDefault="00FF6D92" w:rsidP="00FF6D92">
                      <w:pPr>
                        <w:rPr>
                          <w:b/>
                          <w:bCs/>
                          <w:color w:val="FF0000"/>
                          <w:sz w:val="16"/>
                          <w:szCs w:val="16"/>
                          <w:lang w:bidi="ar-IQ"/>
                        </w:rPr>
                      </w:pPr>
                      <w:r w:rsidRPr="00983F9B">
                        <w:rPr>
                          <w:rFonts w:hint="cs"/>
                          <w:b/>
                          <w:bCs/>
                          <w:color w:val="FF0000"/>
                          <w:sz w:val="16"/>
                          <w:szCs w:val="16"/>
                          <w:rtl/>
                          <w:lang w:bidi="ar-IQ"/>
                        </w:rPr>
                        <w:t xml:space="preserve">100 </w:t>
                      </w:r>
                      <w:proofErr w:type="spellStart"/>
                      <w:r w:rsidRPr="00983F9B">
                        <w:rPr>
                          <w:b/>
                          <w:bCs/>
                          <w:color w:val="FF0000"/>
                          <w:sz w:val="16"/>
                          <w:szCs w:val="16"/>
                          <w:lang w:bidi="ar-IQ"/>
                        </w:rPr>
                        <w:t>pb</w:t>
                      </w:r>
                      <w:proofErr w:type="spellEnd"/>
                    </w:p>
                  </w:txbxContent>
                </v:textbox>
              </v:shape>
            </w:pict>
          </mc:Fallback>
        </mc:AlternateContent>
      </w:r>
      <w:r w:rsidRPr="00D04441">
        <w:rPr>
          <w:rFonts w:asciiTheme="majorBidi" w:hAnsiTheme="majorBidi" w:cstheme="majorBidi"/>
          <w:noProof/>
        </w:rPr>
        <mc:AlternateContent>
          <mc:Choice Requires="wps">
            <w:drawing>
              <wp:anchor distT="0" distB="0" distL="114300" distR="114300" simplePos="0" relativeHeight="251652608" behindDoc="0" locked="0" layoutInCell="1" allowOverlap="1" wp14:anchorId="60C13432" wp14:editId="6EFC3C3A">
                <wp:simplePos x="0" y="0"/>
                <wp:positionH relativeFrom="column">
                  <wp:posOffset>552450</wp:posOffset>
                </wp:positionH>
                <wp:positionV relativeFrom="paragraph">
                  <wp:posOffset>1358265</wp:posOffset>
                </wp:positionV>
                <wp:extent cx="323850" cy="635"/>
                <wp:effectExtent l="9525" t="53340" r="19050" b="60325"/>
                <wp:wrapNone/>
                <wp:docPr id="1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43.5pt;margin-top:106.95pt;width:25.5pt;height:.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">
                <v:stroke endarrow="block"/>
              </v:shape>
            </w:pict>
          </mc:Fallback>
        </mc:AlternateContent>
      </w:r>
      <w:r w:rsidRPr="00D04441">
        <w:rPr>
          <w:rFonts w:asciiTheme="majorBidi" w:hAnsiTheme="majorBidi" w:cstheme="majorBidi"/>
          <w:noProof/>
        </w:rPr>
        <mc:AlternateContent>
          <mc:Choice Requires="wps">
            <w:drawing>
              <wp:anchor distT="0" distB="0" distL="114300" distR="114300" simplePos="0" relativeHeight="251654656" behindDoc="0" locked="0" layoutInCell="1" allowOverlap="1" wp14:anchorId="5D9F63A5" wp14:editId="46BEA468">
                <wp:simplePos x="0" y="0"/>
                <wp:positionH relativeFrom="column">
                  <wp:posOffset>552450</wp:posOffset>
                </wp:positionH>
                <wp:positionV relativeFrom="paragraph">
                  <wp:posOffset>626110</wp:posOffset>
                </wp:positionV>
                <wp:extent cx="323850" cy="0"/>
                <wp:effectExtent l="9525" t="54610" r="19050" b="59690"/>
                <wp:wrapNone/>
                <wp:docPr id="1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43.5pt;margin-top:49.3pt;width:25.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">
                <v:stroke endarrow="block"/>
              </v:shape>
            </w:pict>
          </mc:Fallback>
        </mc:AlternateContent>
      </w:r>
      <w:r w:rsidRPr="00D04441">
        <w:rPr>
          <w:rFonts w:asciiTheme="majorBidi" w:hAnsiTheme="majorBidi" w:cstheme="majorBidi"/>
          <w:b/>
          <w:bCs/>
          <w:noProof/>
        </w:rPr>
        <mc:AlternateContent>
          <mc:Choice Requires="wps">
            <w:drawing>
              <wp:anchor distT="0" distB="0" distL="114300" distR="114300" simplePos="0" relativeHeight="251657728" behindDoc="0" locked="0" layoutInCell="1" allowOverlap="1" wp14:anchorId="1AB6001A" wp14:editId="532EA283">
                <wp:simplePos x="0" y="0"/>
                <wp:positionH relativeFrom="column">
                  <wp:posOffset>876300</wp:posOffset>
                </wp:positionH>
                <wp:positionV relativeFrom="paragraph">
                  <wp:posOffset>177800</wp:posOffset>
                </wp:positionV>
                <wp:extent cx="5419725" cy="247650"/>
                <wp:effectExtent l="0" t="0" r="0" b="3175"/>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247650"/>
                        </a:xfrm>
                        <a:prstGeom prst="rect">
                          <a:avLst/>
                        </a:prstGeom>
                        <a:noFill/>
                        <a:ln>
                          <a:noFill/>
                        </a:ln>
                        <a:extLst>
                          <a:ext uri="{909E8E84-426E-40DD-AFC4-6F175D3DCCD1}">
                            <a14:hiddenFill xmlns:a14="http://schemas.microsoft.com/office/drawing/2010/main">
                              <a:solidFill>
                                <a:schemeClr val="accent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D92" w:rsidRPr="00983F9B" w:rsidRDefault="0071755F" w:rsidP="0071755F">
                            <w:pPr>
                              <w:rPr>
                                <w:b/>
                                <w:bCs/>
                                <w:color w:val="FFC000"/>
                                <w:lang w:bidi="ar-IQ"/>
                              </w:rPr>
                            </w:pPr>
                            <w:r>
                              <w:rPr>
                                <w:b/>
                                <w:bCs/>
                                <w:color w:val="FFC000"/>
                                <w:lang w:bidi="ar-IQ"/>
                              </w:rPr>
                              <w:t>Ladder      S1</w:t>
                            </w:r>
                            <w:r w:rsidR="00FF6D92" w:rsidRPr="00983F9B">
                              <w:rPr>
                                <w:b/>
                                <w:bCs/>
                                <w:color w:val="FFC000"/>
                                <w:lang w:bidi="ar-IQ"/>
                              </w:rPr>
                              <w:t xml:space="preserve">    </w:t>
                            </w:r>
                            <w:r>
                              <w:rPr>
                                <w:b/>
                                <w:bCs/>
                                <w:color w:val="FFC000"/>
                                <w:lang w:bidi="ar-IQ"/>
                              </w:rPr>
                              <w:t xml:space="preserve"> </w:t>
                            </w:r>
                            <w:r w:rsidR="00FF6D92" w:rsidRPr="00983F9B">
                              <w:rPr>
                                <w:b/>
                                <w:bCs/>
                                <w:color w:val="FFC000"/>
                                <w:lang w:bidi="ar-IQ"/>
                              </w:rPr>
                              <w:t xml:space="preserve"> S2    </w:t>
                            </w:r>
                            <w:r>
                              <w:rPr>
                                <w:b/>
                                <w:bCs/>
                                <w:color w:val="FFC000"/>
                                <w:lang w:bidi="ar-IQ"/>
                              </w:rPr>
                              <w:t xml:space="preserve">   </w:t>
                            </w:r>
                            <w:r w:rsidR="00FF6D92" w:rsidRPr="00983F9B">
                              <w:rPr>
                                <w:b/>
                                <w:bCs/>
                                <w:color w:val="FFC000"/>
                                <w:lang w:bidi="ar-IQ"/>
                              </w:rPr>
                              <w:t xml:space="preserve"> S3    </w:t>
                            </w:r>
                            <w:r>
                              <w:rPr>
                                <w:b/>
                                <w:bCs/>
                                <w:color w:val="FFC000"/>
                                <w:lang w:bidi="ar-IQ"/>
                              </w:rPr>
                              <w:t xml:space="preserve"> </w:t>
                            </w:r>
                            <w:r w:rsidR="00FF6D92" w:rsidRPr="00983F9B">
                              <w:rPr>
                                <w:b/>
                                <w:bCs/>
                                <w:color w:val="FFC000"/>
                                <w:lang w:bidi="ar-IQ"/>
                              </w:rPr>
                              <w:t xml:space="preserve">   S4      </w:t>
                            </w:r>
                            <w:r>
                              <w:rPr>
                                <w:b/>
                                <w:bCs/>
                                <w:color w:val="FFC000"/>
                                <w:lang w:bidi="ar-IQ"/>
                              </w:rPr>
                              <w:t xml:space="preserve">  </w:t>
                            </w:r>
                            <w:r w:rsidR="00FF6D92" w:rsidRPr="00983F9B">
                              <w:rPr>
                                <w:b/>
                                <w:bCs/>
                                <w:color w:val="FFC000"/>
                                <w:lang w:bidi="ar-IQ"/>
                              </w:rPr>
                              <w:t xml:space="preserve"> S5     </w:t>
                            </w:r>
                            <w:r>
                              <w:rPr>
                                <w:b/>
                                <w:bCs/>
                                <w:color w:val="FFC000"/>
                                <w:lang w:bidi="ar-IQ"/>
                              </w:rPr>
                              <w:t xml:space="preserve">  </w:t>
                            </w:r>
                            <w:r w:rsidR="00FF6D92" w:rsidRPr="00983F9B">
                              <w:rPr>
                                <w:b/>
                                <w:bCs/>
                                <w:color w:val="FFC000"/>
                                <w:lang w:bidi="ar-IQ"/>
                              </w:rPr>
                              <w:t xml:space="preserve"> S6   </w:t>
                            </w:r>
                            <w:r>
                              <w:rPr>
                                <w:b/>
                                <w:bCs/>
                                <w:color w:val="FFC000"/>
                                <w:lang w:bidi="ar-IQ"/>
                              </w:rPr>
                              <w:t xml:space="preserve">  </w:t>
                            </w:r>
                            <w:r w:rsidR="00FF6D92" w:rsidRPr="00983F9B">
                              <w:rPr>
                                <w:b/>
                                <w:bCs/>
                                <w:color w:val="FFC000"/>
                                <w:lang w:bidi="ar-IQ"/>
                              </w:rPr>
                              <w:t xml:space="preserve">  S7  </w:t>
                            </w:r>
                            <w:r>
                              <w:rPr>
                                <w:b/>
                                <w:bCs/>
                                <w:color w:val="FFC000"/>
                                <w:lang w:bidi="ar-IQ"/>
                              </w:rPr>
                              <w:t xml:space="preserve">    </w:t>
                            </w:r>
                            <w:r w:rsidR="00FF6D92" w:rsidRPr="00983F9B">
                              <w:rPr>
                                <w:b/>
                                <w:bCs/>
                                <w:color w:val="FFC000"/>
                                <w:lang w:bidi="ar-IQ"/>
                              </w:rPr>
                              <w:t xml:space="preserve">  S8      S9 </w:t>
                            </w:r>
                            <w:r>
                              <w:rPr>
                                <w:b/>
                                <w:bCs/>
                                <w:color w:val="FFC000"/>
                                <w:lang w:bidi="ar-IQ"/>
                              </w:rPr>
                              <w:t xml:space="preserve">     </w:t>
                            </w:r>
                            <w:r w:rsidR="00FF6D92" w:rsidRPr="00983F9B">
                              <w:rPr>
                                <w:b/>
                                <w:bCs/>
                                <w:color w:val="FFC000"/>
                                <w:lang w:bidi="ar-IQ"/>
                              </w:rPr>
                              <w:t xml:space="preserve">  S10</w:t>
                            </w:r>
                            <w:r>
                              <w:rPr>
                                <w:b/>
                                <w:bCs/>
                                <w:color w:val="FFC000"/>
                                <w:lang w:bidi="ar-IQ"/>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margin-left:69pt;margin-top:14pt;width:426.7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" filled="f" fillcolor="#4f81bd [3204]" stroked="f">
                <v:textbox>
                  <w:txbxContent>
                    <w:p w:rsidR="00FF6D92" w:rsidRPr="00983F9B" w:rsidRDefault="0071755F" w:rsidP="0071755F">
                      <w:pPr>
                        <w:rPr>
                          <w:b/>
                          <w:bCs/>
                          <w:color w:val="FFC000"/>
                          <w:lang w:bidi="ar-IQ"/>
                        </w:rPr>
                      </w:pPr>
                      <w:r>
                        <w:rPr>
                          <w:b/>
                          <w:bCs/>
                          <w:color w:val="FFC000"/>
                          <w:lang w:bidi="ar-IQ"/>
                        </w:rPr>
                        <w:t>Ladder      S1</w:t>
                      </w:r>
                      <w:r w:rsidR="00FF6D92" w:rsidRPr="00983F9B">
                        <w:rPr>
                          <w:b/>
                          <w:bCs/>
                          <w:color w:val="FFC000"/>
                          <w:lang w:bidi="ar-IQ"/>
                        </w:rPr>
                        <w:t xml:space="preserve">    </w:t>
                      </w:r>
                      <w:r>
                        <w:rPr>
                          <w:b/>
                          <w:bCs/>
                          <w:color w:val="FFC000"/>
                          <w:lang w:bidi="ar-IQ"/>
                        </w:rPr>
                        <w:t xml:space="preserve"> </w:t>
                      </w:r>
                      <w:r w:rsidR="00FF6D92" w:rsidRPr="00983F9B">
                        <w:rPr>
                          <w:b/>
                          <w:bCs/>
                          <w:color w:val="FFC000"/>
                          <w:lang w:bidi="ar-IQ"/>
                        </w:rPr>
                        <w:t xml:space="preserve"> S2    </w:t>
                      </w:r>
                      <w:r>
                        <w:rPr>
                          <w:b/>
                          <w:bCs/>
                          <w:color w:val="FFC000"/>
                          <w:lang w:bidi="ar-IQ"/>
                        </w:rPr>
                        <w:t xml:space="preserve">   </w:t>
                      </w:r>
                      <w:r w:rsidR="00FF6D92" w:rsidRPr="00983F9B">
                        <w:rPr>
                          <w:b/>
                          <w:bCs/>
                          <w:color w:val="FFC000"/>
                          <w:lang w:bidi="ar-IQ"/>
                        </w:rPr>
                        <w:t xml:space="preserve"> S3    </w:t>
                      </w:r>
                      <w:r>
                        <w:rPr>
                          <w:b/>
                          <w:bCs/>
                          <w:color w:val="FFC000"/>
                          <w:lang w:bidi="ar-IQ"/>
                        </w:rPr>
                        <w:t xml:space="preserve"> </w:t>
                      </w:r>
                      <w:r w:rsidR="00FF6D92" w:rsidRPr="00983F9B">
                        <w:rPr>
                          <w:b/>
                          <w:bCs/>
                          <w:color w:val="FFC000"/>
                          <w:lang w:bidi="ar-IQ"/>
                        </w:rPr>
                        <w:t xml:space="preserve">   S4      </w:t>
                      </w:r>
                      <w:r>
                        <w:rPr>
                          <w:b/>
                          <w:bCs/>
                          <w:color w:val="FFC000"/>
                          <w:lang w:bidi="ar-IQ"/>
                        </w:rPr>
                        <w:t xml:space="preserve">  </w:t>
                      </w:r>
                      <w:r w:rsidR="00FF6D92" w:rsidRPr="00983F9B">
                        <w:rPr>
                          <w:b/>
                          <w:bCs/>
                          <w:color w:val="FFC000"/>
                          <w:lang w:bidi="ar-IQ"/>
                        </w:rPr>
                        <w:t xml:space="preserve"> S5     </w:t>
                      </w:r>
                      <w:r>
                        <w:rPr>
                          <w:b/>
                          <w:bCs/>
                          <w:color w:val="FFC000"/>
                          <w:lang w:bidi="ar-IQ"/>
                        </w:rPr>
                        <w:t xml:space="preserve">  </w:t>
                      </w:r>
                      <w:r w:rsidR="00FF6D92" w:rsidRPr="00983F9B">
                        <w:rPr>
                          <w:b/>
                          <w:bCs/>
                          <w:color w:val="FFC000"/>
                          <w:lang w:bidi="ar-IQ"/>
                        </w:rPr>
                        <w:t xml:space="preserve"> S6   </w:t>
                      </w:r>
                      <w:r>
                        <w:rPr>
                          <w:b/>
                          <w:bCs/>
                          <w:color w:val="FFC000"/>
                          <w:lang w:bidi="ar-IQ"/>
                        </w:rPr>
                        <w:t xml:space="preserve">  </w:t>
                      </w:r>
                      <w:r w:rsidR="00FF6D92" w:rsidRPr="00983F9B">
                        <w:rPr>
                          <w:b/>
                          <w:bCs/>
                          <w:color w:val="FFC000"/>
                          <w:lang w:bidi="ar-IQ"/>
                        </w:rPr>
                        <w:t xml:space="preserve">  S7  </w:t>
                      </w:r>
                      <w:r>
                        <w:rPr>
                          <w:b/>
                          <w:bCs/>
                          <w:color w:val="FFC000"/>
                          <w:lang w:bidi="ar-IQ"/>
                        </w:rPr>
                        <w:t xml:space="preserve">    </w:t>
                      </w:r>
                      <w:r w:rsidR="00FF6D92" w:rsidRPr="00983F9B">
                        <w:rPr>
                          <w:b/>
                          <w:bCs/>
                          <w:color w:val="FFC000"/>
                          <w:lang w:bidi="ar-IQ"/>
                        </w:rPr>
                        <w:t xml:space="preserve">  S8      S9 </w:t>
                      </w:r>
                      <w:r>
                        <w:rPr>
                          <w:b/>
                          <w:bCs/>
                          <w:color w:val="FFC000"/>
                          <w:lang w:bidi="ar-IQ"/>
                        </w:rPr>
                        <w:t xml:space="preserve">     </w:t>
                      </w:r>
                      <w:r w:rsidR="00FF6D92" w:rsidRPr="00983F9B">
                        <w:rPr>
                          <w:b/>
                          <w:bCs/>
                          <w:color w:val="FFC000"/>
                          <w:lang w:bidi="ar-IQ"/>
                        </w:rPr>
                        <w:t xml:space="preserve">  S10</w:t>
                      </w:r>
                      <w:r>
                        <w:rPr>
                          <w:b/>
                          <w:bCs/>
                          <w:color w:val="FFC000"/>
                          <w:lang w:bidi="ar-IQ"/>
                        </w:rPr>
                        <w:t xml:space="preserve">  </w:t>
                      </w:r>
                    </w:p>
                  </w:txbxContent>
                </v:textbox>
              </v:shape>
            </w:pict>
          </mc:Fallback>
        </mc:AlternateContent>
      </w:r>
      <w:r w:rsidRPr="00D04441">
        <w:rPr>
          <w:rFonts w:asciiTheme="majorBidi" w:hAnsiTheme="majorBidi" w:cstheme="majorBidi"/>
          <w:noProof/>
        </w:rPr>
        <mc:AlternateContent>
          <mc:Choice Requires="wps">
            <w:drawing>
              <wp:inline distT="0" distB="0" distL="0" distR="0" wp14:anchorId="3F1D56DA" wp14:editId="6399CC2C">
                <wp:extent cx="304800" cy="304800"/>
                <wp:effectExtent l="0" t="0" r="0" b="0"/>
                <wp:docPr id="4"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QE+gZbACAAC3BQAADgAAAAAAAAAA&#10;AAAAAAAuAgAAZHJzL2Uyb0RvYy54bWxQSwECLQAUAAYACAAAACEATKDpLNgAAAADAQAADwAAAAAA&#10;AAAAAAAAAAAKBQAAZHJzL2Rvd25yZXYueG1sUEsFBgAAAAAEAAQA8wAAAA8GAAAAAA==&#10;" filled="f" stroked="f">
                <o:lock v:ext="edit" aspectratio="t"/>
                <w10:anchorlock/>
              </v:rect>
            </w:pict>
          </mc:Fallback>
        </mc:AlternateContent>
      </w:r>
      <w:r w:rsidRPr="00D04441">
        <w:rPr>
          <w:rFonts w:asciiTheme="majorBidi" w:hAnsiTheme="majorBidi" w:cstheme="majorBidi"/>
          <w:noProof/>
        </w:rPr>
        <mc:AlternateContent>
          <mc:Choice Requires="wps">
            <w:drawing>
              <wp:inline distT="0" distB="0" distL="0" distR="0" wp14:anchorId="1E3AB22A" wp14:editId="4CD1CA9A">
                <wp:extent cx="304800" cy="304800"/>
                <wp:effectExtent l="0" t="0" r="0" b="0"/>
                <wp:docPr id="3"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Oj/UJrACAAC3BQAADgAAAAAAAAAA&#10;AAAAAAAuAgAAZHJzL2Uyb0RvYy54bWxQSwECLQAUAAYACAAAACEATKDpLNgAAAADAQAADwAAAAAA&#10;AAAAAAAAAAAKBQAAZHJzL2Rvd25yZXYueG1sUEsFBgAAAAAEAAQA8wAAAA8GAAAAAA==&#10;" filled="f" stroked="f">
                <o:lock v:ext="edit" aspectratio="t"/>
                <w10:anchorlock/>
              </v:rect>
            </w:pict>
          </mc:Fallback>
        </mc:AlternateContent>
      </w:r>
      <w:r w:rsidR="0071755F" w:rsidRPr="00D04441">
        <w:rPr>
          <w:rFonts w:asciiTheme="majorBidi" w:hAnsiTheme="majorBidi" w:cstheme="majorBidi"/>
          <w:noProof/>
        </w:rPr>
        <w:drawing>
          <wp:inline distT="0" distB="0" distL="0" distR="0" wp14:anchorId="27564B84" wp14:editId="349BCB10">
            <wp:extent cx="5076825" cy="2247900"/>
            <wp:effectExtent l="19050" t="0" r="9525" b="0"/>
            <wp:docPr id="9" name="صورة 2" descr="C:\Users\ABBAS\Downloads\photo_5443085726251086027_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BAS\Downloads\photo_5443085726251086027_y.jpg"/>
                    <pic:cNvPicPr>
                      <a:picLocks noChangeAspect="1" noChangeArrowheads="1"/>
                    </pic:cNvPicPr>
                  </pic:nvPicPr>
                  <pic:blipFill>
                    <a:blip r:embed="rId11" cstate="print">
                      <a:duotone>
                        <a:prstClr val="black"/>
                        <a:schemeClr val="accent1">
                          <a:tint val="45000"/>
                          <a:satMod val="400000"/>
                        </a:schemeClr>
                      </a:duotone>
                    </a:blip>
                    <a:srcRect l="28305" t="36515" r="31415" b="28423"/>
                    <a:stretch>
                      <a:fillRect/>
                    </a:stretch>
                  </pic:blipFill>
                  <pic:spPr bwMode="auto">
                    <a:xfrm>
                      <a:off x="0" y="0"/>
                      <a:ext cx="5076825" cy="2247900"/>
                    </a:xfrm>
                    <a:prstGeom prst="rect">
                      <a:avLst/>
                    </a:prstGeom>
                    <a:noFill/>
                    <a:ln w="9525">
                      <a:noFill/>
                      <a:miter lim="800000"/>
                      <a:headEnd/>
                      <a:tailEnd/>
                    </a:ln>
                  </pic:spPr>
                </pic:pic>
              </a:graphicData>
            </a:graphic>
          </wp:inline>
        </w:drawing>
      </w:r>
      <w:r w:rsidRPr="00D04441">
        <w:rPr>
          <w:rFonts w:asciiTheme="majorBidi" w:hAnsiTheme="majorBidi" w:cstheme="majorBidi"/>
          <w:noProof/>
        </w:rPr>
        <mc:AlternateContent>
          <mc:Choice Requires="wps">
            <w:drawing>
              <wp:inline distT="0" distB="0" distL="0" distR="0" wp14:anchorId="57CA02EC" wp14:editId="7BDEF6F7">
                <wp:extent cx="304800" cy="304800"/>
                <wp:effectExtent l="0" t="0" r="0" b="0"/>
                <wp:docPr id="2"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Hgr0t7ACAAC3BQAADgAAAAAAAAAA&#10;AAAAAAAuAgAAZHJzL2Uyb0RvYy54bWxQSwECLQAUAAYACAAAACEATKDpLNgAAAADAQAADwAAAAAA&#10;AAAAAAAAAAAKBQAAZHJzL2Rvd25yZXYueG1sUEsFBgAAAAAEAAQA8wAAAA8GAAAAAA==&#10;" filled="f" stroked="f">
                <o:lock v:ext="edit" aspectratio="t"/>
                <w10:anchorlock/>
              </v:rect>
            </w:pict>
          </mc:Fallback>
        </mc:AlternateContent>
      </w:r>
    </w:p>
    <w:p w:rsidR="00FF6D92" w:rsidRPr="00D04441" w:rsidRDefault="00FF6D92" w:rsidP="00B236E7">
      <w:pPr>
        <w:rPr>
          <w:rFonts w:asciiTheme="majorBidi" w:hAnsiTheme="majorBidi" w:cstheme="majorBidi"/>
          <w:b/>
          <w:bCs/>
          <w:lang w:bidi="ar-IQ"/>
        </w:rPr>
      </w:pPr>
      <w:r w:rsidRPr="00D04441">
        <w:rPr>
          <w:rFonts w:asciiTheme="majorBidi" w:hAnsiTheme="majorBidi" w:cstheme="majorBidi"/>
          <w:lang w:bidi="ar-IQ"/>
        </w:rPr>
        <w:t>Figure (2): Gel electrophoresis image showing the results of RAPD-PCR (random amplified polymorphic polymerase chain reaction) analysis for 10 samples of Salmonella bacteria</w:t>
      </w:r>
      <w:r w:rsidRPr="00D04441">
        <w:rPr>
          <w:rFonts w:asciiTheme="majorBidi" w:hAnsiTheme="majorBidi" w:cstheme="majorBidi"/>
          <w:b/>
          <w:bCs/>
          <w:lang w:bidi="ar-IQ"/>
        </w:rPr>
        <w:t>.</w:t>
      </w:r>
    </w:p>
    <w:p w:rsidR="00FF6D92" w:rsidRPr="00D04441" w:rsidRDefault="00D163D4" w:rsidP="00C143C2">
      <w:pPr>
        <w:ind w:left="360"/>
        <w:rPr>
          <w:rFonts w:asciiTheme="majorBidi" w:hAnsiTheme="majorBidi" w:cstheme="majorBidi"/>
          <w:b/>
          <w:bCs/>
          <w:rtl/>
          <w:lang w:bidi="ar-IQ"/>
        </w:rPr>
      </w:pPr>
      <w:r w:rsidRPr="00D04441">
        <w:rPr>
          <w:rFonts w:asciiTheme="majorBidi" w:hAnsiTheme="majorBidi" w:cstheme="majorBidi"/>
          <w:noProof/>
          <w:rtl/>
        </w:rPr>
        <w:lastRenderedPageBreak/>
        <mc:AlternateContent>
          <mc:Choice Requires="wps">
            <w:drawing>
              <wp:anchor distT="0" distB="0" distL="114300" distR="114300" simplePos="0" relativeHeight="251658752" behindDoc="0" locked="0" layoutInCell="1" allowOverlap="1" wp14:anchorId="6203BADF" wp14:editId="4424E95C">
                <wp:simplePos x="0" y="0"/>
                <wp:positionH relativeFrom="column">
                  <wp:posOffset>4267200</wp:posOffset>
                </wp:positionH>
                <wp:positionV relativeFrom="paragraph">
                  <wp:posOffset>2181225</wp:posOffset>
                </wp:positionV>
                <wp:extent cx="337185" cy="285750"/>
                <wp:effectExtent l="9525" t="9525" r="5715" b="9525"/>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 cy="285750"/>
                        </a:xfrm>
                        <a:prstGeom prst="rect">
                          <a:avLst/>
                        </a:prstGeom>
                        <a:solidFill>
                          <a:srgbClr val="FFFFFF"/>
                        </a:solidFill>
                        <a:ln w="9525">
                          <a:solidFill>
                            <a:srgbClr val="000000"/>
                          </a:solidFill>
                          <a:miter lim="800000"/>
                          <a:headEnd/>
                          <a:tailEnd/>
                        </a:ln>
                      </wps:spPr>
                      <wps:txbx>
                        <w:txbxContent>
                          <w:p w:rsidR="00FF6D92" w:rsidRDefault="00FF6D92" w:rsidP="00FF6D92">
                            <w:pPr>
                              <w:rPr>
                                <w:lang w:bidi="ar-IQ"/>
                              </w:rPr>
                            </w:pPr>
                            <w:r>
                              <w:rPr>
                                <w:lang w:bidi="ar-IQ"/>
                              </w:rPr>
                              <w:t>IV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336pt;margin-top:171.75pt;width:26.55pt;height: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">
                <v:textbox>
                  <w:txbxContent>
                    <w:p w:rsidR="00FF6D92" w:rsidRDefault="00FF6D92" w:rsidP="00FF6D92">
                      <w:pPr>
                        <w:rPr>
                          <w:lang w:bidi="ar-IQ"/>
                        </w:rPr>
                      </w:pPr>
                      <w:r>
                        <w:rPr>
                          <w:lang w:bidi="ar-IQ"/>
                        </w:rPr>
                        <w:t>IV</w:t>
                      </w:r>
                    </w:p>
                  </w:txbxContent>
                </v:textbox>
              </v:shape>
            </w:pict>
          </mc:Fallback>
        </mc:AlternateContent>
      </w:r>
      <w:r w:rsidRPr="00D04441">
        <w:rPr>
          <w:rFonts w:asciiTheme="majorBidi" w:hAnsiTheme="majorBidi" w:cstheme="majorBidi"/>
          <w:noProof/>
          <w:rtl/>
        </w:rPr>
        <mc:AlternateContent>
          <mc:Choice Requires="wps">
            <w:drawing>
              <wp:anchor distT="0" distB="0" distL="114300" distR="114300" simplePos="0" relativeHeight="251659776" behindDoc="0" locked="0" layoutInCell="1" allowOverlap="1" wp14:anchorId="57193AEC" wp14:editId="7DF65B07">
                <wp:simplePos x="0" y="0"/>
                <wp:positionH relativeFrom="column">
                  <wp:posOffset>3962400</wp:posOffset>
                </wp:positionH>
                <wp:positionV relativeFrom="paragraph">
                  <wp:posOffset>2091055</wp:posOffset>
                </wp:positionV>
                <wp:extent cx="228600" cy="614045"/>
                <wp:effectExtent l="9525" t="5080" r="9525" b="9525"/>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614045"/>
                        </a:xfrm>
                        <a:prstGeom prst="rightBrace">
                          <a:avLst>
                            <a:gd name="adj1" fmla="val 2238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type="#_x0000_t88" style="position:absolute;margin-left:312pt;margin-top:164.65pt;width:18pt;height:48.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"/>
            </w:pict>
          </mc:Fallback>
        </mc:AlternateContent>
      </w:r>
      <w:r w:rsidRPr="00D04441">
        <w:rPr>
          <w:rFonts w:asciiTheme="majorBidi" w:hAnsiTheme="majorBidi" w:cstheme="majorBidi"/>
          <w:noProof/>
          <w:rtl/>
        </w:rPr>
        <mc:AlternateContent>
          <mc:Choice Requires="wps">
            <w:drawing>
              <wp:anchor distT="0" distB="0" distL="114300" distR="114300" simplePos="0" relativeHeight="251660800" behindDoc="0" locked="0" layoutInCell="1" allowOverlap="1" wp14:anchorId="6F0F1FF0" wp14:editId="324938E4">
                <wp:simplePos x="0" y="0"/>
                <wp:positionH relativeFrom="column">
                  <wp:posOffset>4267200</wp:posOffset>
                </wp:positionH>
                <wp:positionV relativeFrom="paragraph">
                  <wp:posOffset>923925</wp:posOffset>
                </wp:positionV>
                <wp:extent cx="276225" cy="295275"/>
                <wp:effectExtent l="9525" t="9525" r="9525" b="9525"/>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95275"/>
                        </a:xfrm>
                        <a:prstGeom prst="rect">
                          <a:avLst/>
                        </a:prstGeom>
                        <a:solidFill>
                          <a:srgbClr val="FFFFFF"/>
                        </a:solidFill>
                        <a:ln w="9525">
                          <a:solidFill>
                            <a:srgbClr val="000000"/>
                          </a:solidFill>
                          <a:miter lim="800000"/>
                          <a:headEnd/>
                          <a:tailEnd/>
                        </a:ln>
                      </wps:spPr>
                      <wps:txbx>
                        <w:txbxContent>
                          <w:p w:rsidR="00FF6D92" w:rsidRDefault="00FF6D92" w:rsidP="00FF6D92">
                            <w:pPr>
                              <w:rPr>
                                <w:rtl/>
                                <w:lang w:bidi="ar-IQ"/>
                              </w:rPr>
                            </w:pPr>
                            <w:r>
                              <w:rPr>
                                <w:lang w:bidi="ar-IQ"/>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left:0;text-align:left;margin-left:336pt;margin-top:72.75pt;width:21.75pt;height:23.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">
                <v:textbox>
                  <w:txbxContent>
                    <w:p w:rsidR="00FF6D92" w:rsidRDefault="00FF6D92" w:rsidP="00FF6D92">
                      <w:pPr>
                        <w:rPr>
                          <w:rtl/>
                          <w:lang w:bidi="ar-IQ"/>
                        </w:rPr>
                      </w:pPr>
                      <w:r>
                        <w:rPr>
                          <w:lang w:bidi="ar-IQ"/>
                        </w:rPr>
                        <w:t>I</w:t>
                      </w:r>
                    </w:p>
                  </w:txbxContent>
                </v:textbox>
              </v:shape>
            </w:pict>
          </mc:Fallback>
        </mc:AlternateContent>
      </w:r>
      <w:r w:rsidRPr="00D04441">
        <w:rPr>
          <w:rFonts w:asciiTheme="majorBidi" w:hAnsiTheme="majorBidi" w:cstheme="majorBidi"/>
          <w:noProof/>
          <w:rtl/>
        </w:rPr>
        <mc:AlternateContent>
          <mc:Choice Requires="wps">
            <w:drawing>
              <wp:anchor distT="0" distB="0" distL="114300" distR="114300" simplePos="0" relativeHeight="251661824" behindDoc="0" locked="0" layoutInCell="1" allowOverlap="1" wp14:anchorId="3E1862A9" wp14:editId="488DD372">
                <wp:simplePos x="0" y="0"/>
                <wp:positionH relativeFrom="column">
                  <wp:posOffset>4267200</wp:posOffset>
                </wp:positionH>
                <wp:positionV relativeFrom="paragraph">
                  <wp:posOffset>1514475</wp:posOffset>
                </wp:positionV>
                <wp:extent cx="337185" cy="238125"/>
                <wp:effectExtent l="9525" t="9525" r="5715" b="9525"/>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 cy="238125"/>
                        </a:xfrm>
                        <a:prstGeom prst="rect">
                          <a:avLst/>
                        </a:prstGeom>
                        <a:solidFill>
                          <a:srgbClr val="FFFFFF"/>
                        </a:solidFill>
                        <a:ln w="9525">
                          <a:solidFill>
                            <a:srgbClr val="000000"/>
                          </a:solidFill>
                          <a:miter lim="800000"/>
                          <a:headEnd/>
                          <a:tailEnd/>
                        </a:ln>
                      </wps:spPr>
                      <wps:txbx>
                        <w:txbxContent>
                          <w:p w:rsidR="00FF6D92" w:rsidRDefault="00FF6D92" w:rsidP="00FF6D92">
                            <w:pPr>
                              <w:rPr>
                                <w:lang w:bidi="ar-IQ"/>
                              </w:rPr>
                            </w:pPr>
                            <w:r>
                              <w:rPr>
                                <w:lang w:bidi="ar-IQ"/>
                              </w:rP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left:0;text-align:left;margin-left:336pt;margin-top:119.25pt;width:26.55pt;height:18.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">
                <v:textbox>
                  <w:txbxContent>
                    <w:p w:rsidR="00FF6D92" w:rsidRDefault="00FF6D92" w:rsidP="00FF6D92">
                      <w:pPr>
                        <w:rPr>
                          <w:lang w:bidi="ar-IQ"/>
                        </w:rPr>
                      </w:pPr>
                      <w:r>
                        <w:rPr>
                          <w:lang w:bidi="ar-IQ"/>
                        </w:rPr>
                        <w:t>V</w:t>
                      </w:r>
                    </w:p>
                  </w:txbxContent>
                </v:textbox>
              </v:shape>
            </w:pict>
          </mc:Fallback>
        </mc:AlternateContent>
      </w:r>
      <w:r w:rsidRPr="00D04441">
        <w:rPr>
          <w:rFonts w:asciiTheme="majorBidi" w:hAnsiTheme="majorBidi" w:cstheme="majorBidi"/>
          <w:noProof/>
          <w:rtl/>
        </w:rPr>
        <mc:AlternateContent>
          <mc:Choice Requires="wps">
            <w:drawing>
              <wp:anchor distT="0" distB="0" distL="114300" distR="114300" simplePos="0" relativeHeight="251662848" behindDoc="0" locked="0" layoutInCell="1" allowOverlap="1" wp14:anchorId="03F5A565" wp14:editId="01D6B32A">
                <wp:simplePos x="0" y="0"/>
                <wp:positionH relativeFrom="column">
                  <wp:posOffset>3962400</wp:posOffset>
                </wp:positionH>
                <wp:positionV relativeFrom="paragraph">
                  <wp:posOffset>1428115</wp:posOffset>
                </wp:positionV>
                <wp:extent cx="152400" cy="486410"/>
                <wp:effectExtent l="9525" t="8890" r="9525" b="952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486410"/>
                        </a:xfrm>
                        <a:prstGeom prst="rightBrace">
                          <a:avLst>
                            <a:gd name="adj1" fmla="val 2659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type="#_x0000_t88" style="position:absolute;margin-left:312pt;margin-top:112.45pt;width:12pt;height:38.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"/>
            </w:pict>
          </mc:Fallback>
        </mc:AlternateContent>
      </w:r>
      <w:r w:rsidRPr="00D04441">
        <w:rPr>
          <w:rFonts w:asciiTheme="majorBidi" w:hAnsiTheme="majorBidi" w:cstheme="majorBidi"/>
          <w:noProof/>
          <w:rtl/>
        </w:rPr>
        <mc:AlternateContent>
          <mc:Choice Requires="wps">
            <w:drawing>
              <wp:anchor distT="0" distB="0" distL="114300" distR="114300" simplePos="0" relativeHeight="251663872" behindDoc="0" locked="0" layoutInCell="1" allowOverlap="1" wp14:anchorId="24A410D3" wp14:editId="45263BD5">
                <wp:simplePos x="0" y="0"/>
                <wp:positionH relativeFrom="column">
                  <wp:posOffset>3962400</wp:posOffset>
                </wp:positionH>
                <wp:positionV relativeFrom="paragraph">
                  <wp:posOffset>857250</wp:posOffset>
                </wp:positionV>
                <wp:extent cx="219075" cy="513715"/>
                <wp:effectExtent l="9525" t="9525" r="9525" b="1016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075" cy="513715"/>
                        </a:xfrm>
                        <a:prstGeom prst="rightBrace">
                          <a:avLst>
                            <a:gd name="adj1" fmla="val 1954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type="#_x0000_t88" style="position:absolute;margin-left:312pt;margin-top:67.5pt;width:17.25pt;height:40.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"/>
            </w:pict>
          </mc:Fallback>
        </mc:AlternateContent>
      </w:r>
      <w:r w:rsidR="00FF6D92" w:rsidRPr="00D04441">
        <w:rPr>
          <w:rFonts w:asciiTheme="majorBidi" w:hAnsiTheme="majorBidi" w:cstheme="majorBidi"/>
          <w:noProof/>
        </w:rPr>
        <w:drawing>
          <wp:inline distT="0" distB="0" distL="0" distR="0" wp14:anchorId="4B7198EC" wp14:editId="600462C2">
            <wp:extent cx="3121283" cy="3596640"/>
            <wp:effectExtent l="247650" t="0" r="231517" b="0"/>
            <wp:docPr id="7"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rot="5400000">
                      <a:off x="0" y="0"/>
                      <a:ext cx="3121283" cy="3596640"/>
                    </a:xfrm>
                    <a:prstGeom prst="rect">
                      <a:avLst/>
                    </a:prstGeom>
                    <a:noFill/>
                    <a:ln w="9525">
                      <a:noFill/>
                      <a:miter lim="800000"/>
                      <a:headEnd/>
                      <a:tailEnd/>
                    </a:ln>
                  </pic:spPr>
                </pic:pic>
              </a:graphicData>
            </a:graphic>
          </wp:inline>
        </w:drawing>
      </w:r>
    </w:p>
    <w:p w:rsidR="00FF6D92" w:rsidRPr="00D04441" w:rsidRDefault="00FF6D92" w:rsidP="0059339D">
      <w:pPr>
        <w:jc w:val="both"/>
        <w:rPr>
          <w:rFonts w:asciiTheme="majorBidi" w:hAnsiTheme="majorBidi" w:cstheme="majorBidi"/>
        </w:rPr>
      </w:pPr>
      <w:r w:rsidRPr="00D04441">
        <w:rPr>
          <w:rFonts w:asciiTheme="majorBidi" w:hAnsiTheme="majorBidi" w:cstheme="majorBidi"/>
        </w:rPr>
        <w:t xml:space="preserve">Figure (3) describe RAPD-PCR </w:t>
      </w:r>
      <w:proofErr w:type="spellStart"/>
      <w:r w:rsidRPr="00D04441">
        <w:rPr>
          <w:rFonts w:asciiTheme="majorBidi" w:hAnsiTheme="majorBidi" w:cstheme="majorBidi"/>
        </w:rPr>
        <w:t>dendrogram</w:t>
      </w:r>
      <w:proofErr w:type="spellEnd"/>
      <w:r w:rsidRPr="00D04441">
        <w:rPr>
          <w:rFonts w:asciiTheme="majorBidi" w:hAnsiTheme="majorBidi" w:cstheme="majorBidi"/>
        </w:rPr>
        <w:t xml:space="preserve"> tree analysis for Eric gene in </w:t>
      </w:r>
      <w:r w:rsidRPr="00D04441">
        <w:rPr>
          <w:rFonts w:asciiTheme="majorBidi" w:hAnsiTheme="majorBidi" w:cstheme="majorBidi"/>
          <w:i/>
          <w:iCs/>
        </w:rPr>
        <w:t xml:space="preserve">Salmonella spp. </w:t>
      </w:r>
      <w:r w:rsidRPr="00D04441">
        <w:rPr>
          <w:rFonts w:asciiTheme="majorBidi" w:hAnsiTheme="majorBidi" w:cstheme="majorBidi"/>
        </w:rPr>
        <w:t xml:space="preserve">isolates using (Paleontological Statistics).The cluster analysis using (algorithm Ward's technique) revealed four cluster variations among 8 polymorphic variants in 20 </w:t>
      </w:r>
      <w:r w:rsidRPr="00D04441">
        <w:rPr>
          <w:rFonts w:asciiTheme="majorBidi" w:hAnsiTheme="majorBidi" w:cstheme="majorBidi"/>
          <w:i/>
          <w:iCs/>
        </w:rPr>
        <w:t xml:space="preserve">salmonella </w:t>
      </w:r>
      <w:r w:rsidRPr="00D04441">
        <w:rPr>
          <w:rFonts w:asciiTheme="majorBidi" w:hAnsiTheme="majorBidi" w:cstheme="majorBidi"/>
        </w:rPr>
        <w:t xml:space="preserve"> isolates.</w:t>
      </w:r>
      <w:r w:rsidR="008B04A3">
        <w:rPr>
          <w:rFonts w:asciiTheme="majorBidi" w:hAnsiTheme="majorBidi" w:cstheme="majorBidi"/>
        </w:rPr>
        <w:t xml:space="preserve"> </w:t>
      </w:r>
    </w:p>
    <w:p w:rsidR="003702B9" w:rsidRPr="008B04A3" w:rsidRDefault="003702B9" w:rsidP="0059339D">
      <w:pPr>
        <w:jc w:val="both"/>
        <w:rPr>
          <w:rFonts w:asciiTheme="majorBidi" w:hAnsiTheme="majorBidi" w:cstheme="majorBidi"/>
          <w:sz w:val="12"/>
          <w:szCs w:val="12"/>
        </w:rPr>
      </w:pPr>
    </w:p>
    <w:p w:rsidR="00FF6D92" w:rsidRPr="00D04441" w:rsidRDefault="00FF6D92" w:rsidP="0059339D">
      <w:pPr>
        <w:jc w:val="both"/>
        <w:rPr>
          <w:rFonts w:asciiTheme="majorBidi" w:hAnsiTheme="majorBidi" w:cstheme="majorBidi"/>
        </w:rPr>
      </w:pPr>
      <w:r w:rsidRPr="00D04441">
        <w:rPr>
          <w:rFonts w:asciiTheme="majorBidi" w:hAnsiTheme="majorBidi" w:cstheme="majorBidi"/>
        </w:rPr>
        <w:t xml:space="preserve">The study underscored the importance of continuous surveillance of Salmonella outbreaks in animals and emphasized the need for more judicious use of antibiotics in veterinary medicine to control the emergence of resistant strains [15]. </w:t>
      </w:r>
    </w:p>
    <w:p w:rsidR="006458BE" w:rsidRDefault="006458BE" w:rsidP="006458BE">
      <w:pPr>
        <w:rPr>
          <w:rFonts w:asciiTheme="majorBidi" w:hAnsiTheme="majorBidi" w:cstheme="majorBidi"/>
          <w:sz w:val="12"/>
          <w:szCs w:val="12"/>
        </w:rPr>
      </w:pPr>
    </w:p>
    <w:p w:rsidR="008B04A3" w:rsidRPr="008B04A3" w:rsidRDefault="008B04A3" w:rsidP="006458BE">
      <w:pPr>
        <w:rPr>
          <w:rFonts w:asciiTheme="majorBidi" w:hAnsiTheme="majorBidi" w:cstheme="majorBidi"/>
          <w:sz w:val="12"/>
          <w:szCs w:val="12"/>
        </w:rPr>
      </w:pPr>
    </w:p>
    <w:p w:rsidR="006458BE" w:rsidRPr="008B04A3" w:rsidRDefault="008B04A3" w:rsidP="008B04A3">
      <w:pPr>
        <w:tabs>
          <w:tab w:val="left" w:pos="426"/>
        </w:tabs>
        <w:rPr>
          <w:rFonts w:asciiTheme="majorBidi" w:hAnsiTheme="majorBidi" w:cstheme="majorBidi"/>
          <w:b/>
          <w:bCs/>
          <w:sz w:val="22"/>
          <w:szCs w:val="22"/>
          <w:lang w:val="id-ID"/>
        </w:rPr>
      </w:pPr>
      <w:r w:rsidRPr="008B04A3">
        <w:rPr>
          <w:rFonts w:asciiTheme="majorBidi" w:hAnsiTheme="majorBidi" w:cstheme="majorBidi"/>
          <w:b/>
          <w:bCs/>
          <w:sz w:val="22"/>
          <w:szCs w:val="22"/>
          <w:lang w:val="en-GB"/>
        </w:rPr>
        <w:t xml:space="preserve">4- </w:t>
      </w:r>
      <w:r w:rsidR="006458BE" w:rsidRPr="008B04A3">
        <w:rPr>
          <w:rFonts w:asciiTheme="majorBidi" w:hAnsiTheme="majorBidi" w:cstheme="majorBidi"/>
          <w:b/>
          <w:bCs/>
          <w:sz w:val="22"/>
          <w:szCs w:val="22"/>
          <w:lang w:val="id-ID"/>
        </w:rPr>
        <w:t>CONCLUSION</w:t>
      </w:r>
      <w:r w:rsidR="006458BE" w:rsidRPr="008B04A3">
        <w:rPr>
          <w:rFonts w:asciiTheme="majorBidi" w:hAnsiTheme="majorBidi" w:cstheme="majorBidi"/>
          <w:b/>
          <w:bCs/>
          <w:sz w:val="22"/>
          <w:szCs w:val="22"/>
        </w:rPr>
        <w:t xml:space="preserve"> </w:t>
      </w:r>
    </w:p>
    <w:p w:rsidR="008B04A3" w:rsidRPr="008B04A3" w:rsidRDefault="008B04A3" w:rsidP="00EE528A">
      <w:pPr>
        <w:pStyle w:val="NormalWeb"/>
        <w:jc w:val="both"/>
        <w:rPr>
          <w:rFonts w:asciiTheme="majorBidi" w:hAnsiTheme="majorBidi" w:cstheme="majorBidi"/>
          <w:sz w:val="12"/>
          <w:szCs w:val="12"/>
        </w:rPr>
      </w:pPr>
    </w:p>
    <w:p w:rsidR="008B04A3" w:rsidRPr="008B04A3" w:rsidRDefault="00C143C2" w:rsidP="008B04A3">
      <w:pPr>
        <w:pStyle w:val="NormalWeb"/>
      </w:pPr>
      <w:r w:rsidRPr="00D04441">
        <w:rPr>
          <w:rFonts w:asciiTheme="majorBidi" w:hAnsiTheme="majorBidi" w:cstheme="majorBidi"/>
          <w:sz w:val="20"/>
          <w:szCs w:val="20"/>
        </w:rPr>
        <w:t>Domestic dogs serve as a reservoir for invasive Salmonella, which causes intestinal diarrhea in humans, necessitating strict hygiene measures to prevent transmission to humans</w:t>
      </w:r>
      <w:proofErr w:type="gramStart"/>
      <w:r w:rsidR="00D41A47" w:rsidRPr="00D04441">
        <w:rPr>
          <w:rFonts w:asciiTheme="majorBidi" w:hAnsiTheme="majorBidi" w:cstheme="majorBidi"/>
          <w:sz w:val="20"/>
          <w:szCs w:val="20"/>
        </w:rPr>
        <w:t>,</w:t>
      </w:r>
      <w:r w:rsidR="00EE528A" w:rsidRPr="00D04441">
        <w:rPr>
          <w:rFonts w:asciiTheme="majorBidi" w:hAnsiTheme="majorBidi" w:cstheme="majorBidi"/>
          <w:sz w:val="20"/>
          <w:szCs w:val="20"/>
        </w:rPr>
        <w:t xml:space="preserve">  </w:t>
      </w:r>
      <w:r w:rsidR="00EE528A" w:rsidRPr="00D04441">
        <w:rPr>
          <w:rFonts w:asciiTheme="majorBidi" w:hAnsiTheme="majorBidi" w:cstheme="majorBidi"/>
          <w:b/>
          <w:bCs/>
          <w:sz w:val="20"/>
          <w:szCs w:val="20"/>
        </w:rPr>
        <w:t>Dietary</w:t>
      </w:r>
      <w:proofErr w:type="gramEnd"/>
      <w:r w:rsidR="00EE528A" w:rsidRPr="00D04441">
        <w:rPr>
          <w:rFonts w:asciiTheme="majorBidi" w:hAnsiTheme="majorBidi" w:cstheme="majorBidi"/>
          <w:b/>
          <w:bCs/>
          <w:sz w:val="20"/>
          <w:szCs w:val="20"/>
        </w:rPr>
        <w:t xml:space="preserve"> </w:t>
      </w:r>
      <w:r w:rsidR="00EE528A" w:rsidRPr="00D04441">
        <w:rPr>
          <w:rFonts w:asciiTheme="majorBidi" w:hAnsiTheme="majorBidi" w:cstheme="majorBidi"/>
          <w:sz w:val="20"/>
          <w:szCs w:val="20"/>
        </w:rPr>
        <w:t xml:space="preserve">Habits: Dogs More likely to consume a varied diet, including raw meat and commercial pet food that may be contaminated. </w:t>
      </w:r>
      <w:r w:rsidR="008B04A3" w:rsidRPr="008B04A3">
        <w:rPr>
          <w:rFonts w:asciiTheme="majorBidi" w:hAnsiTheme="majorBidi" w:cstheme="majorBidi"/>
          <w:sz w:val="20"/>
          <w:szCs w:val="20"/>
        </w:rPr>
        <w:t xml:space="preserve">While cats </w:t>
      </w:r>
      <w:proofErr w:type="spellStart"/>
      <w:r w:rsidR="008B04A3" w:rsidRPr="008B04A3">
        <w:rPr>
          <w:rFonts w:asciiTheme="majorBidi" w:hAnsiTheme="majorBidi" w:cstheme="majorBidi"/>
          <w:sz w:val="20"/>
          <w:szCs w:val="20"/>
        </w:rPr>
        <w:t>typ</w:t>
      </w:r>
      <w:proofErr w:type="spellEnd"/>
      <w:r w:rsidR="008B04A3" w:rsidRPr="008B04A3">
        <w:rPr>
          <w:rFonts w:asciiTheme="majorBidi" w:hAnsiTheme="majorBidi" w:cstheme="majorBidi"/>
          <w:color w:val="172B4D"/>
          <w:sz w:val="20"/>
          <w:szCs w:val="20"/>
          <w:shd w:val="clear" w:color="auto" w:fill="FFFFFF"/>
        </w:rPr>
        <w:t xml:space="preserve"> While cats generally consume a more consistent diet, often comprising commercial cat food, which is likely to be less susceptible to contamination</w:t>
      </w:r>
      <w:r w:rsidR="008B04A3">
        <w:rPr>
          <w:rFonts w:ascii="Arial" w:hAnsi="Arial" w:cs="Arial"/>
          <w:color w:val="172B4D"/>
          <w:sz w:val="21"/>
          <w:szCs w:val="21"/>
          <w:shd w:val="clear" w:color="auto" w:fill="FFFFFF"/>
        </w:rPr>
        <w:t xml:space="preserve">. </w:t>
      </w:r>
    </w:p>
    <w:p w:rsidR="00FF0D8C" w:rsidRPr="008B04A3" w:rsidRDefault="00FF0D8C" w:rsidP="008B04A3">
      <w:pPr>
        <w:jc w:val="both"/>
        <w:rPr>
          <w:rStyle w:val="apple-style-span"/>
          <w:rFonts w:asciiTheme="majorBidi" w:hAnsiTheme="majorBidi" w:cstheme="majorBidi"/>
          <w:bCs/>
          <w:color w:val="000000"/>
          <w:sz w:val="12"/>
          <w:szCs w:val="12"/>
          <w:lang w:val="pt-BR"/>
        </w:rPr>
      </w:pPr>
    </w:p>
    <w:p w:rsidR="006458BE" w:rsidRPr="008B04A3" w:rsidRDefault="006458BE" w:rsidP="008B04A3">
      <w:pPr>
        <w:jc w:val="both"/>
        <w:rPr>
          <w:rStyle w:val="apple-style-span"/>
          <w:rFonts w:asciiTheme="majorBidi" w:hAnsiTheme="majorBidi" w:cstheme="majorBidi"/>
          <w:bCs/>
          <w:color w:val="000000"/>
          <w:sz w:val="12"/>
          <w:szCs w:val="12"/>
          <w:lang w:val="pt-BR"/>
        </w:rPr>
      </w:pPr>
    </w:p>
    <w:p w:rsidR="006458BE" w:rsidRPr="000D082C" w:rsidRDefault="006458BE" w:rsidP="006458BE">
      <w:pPr>
        <w:jc w:val="both"/>
        <w:rPr>
          <w:rStyle w:val="apple-style-span"/>
          <w:rFonts w:asciiTheme="majorBidi" w:hAnsiTheme="majorBidi" w:cstheme="majorBidi"/>
          <w:b/>
          <w:color w:val="000000"/>
          <w:sz w:val="22"/>
          <w:szCs w:val="22"/>
          <w:lang w:val="pt-BR"/>
        </w:rPr>
      </w:pPr>
      <w:bookmarkStart w:id="2" w:name="_Hlk78354977"/>
      <w:r w:rsidRPr="000D082C">
        <w:rPr>
          <w:rStyle w:val="apple-style-span"/>
          <w:rFonts w:asciiTheme="majorBidi" w:hAnsiTheme="majorBidi" w:cstheme="majorBidi"/>
          <w:b/>
          <w:color w:val="000000"/>
          <w:sz w:val="22"/>
          <w:szCs w:val="22"/>
          <w:lang w:val="pt-BR"/>
        </w:rPr>
        <w:t>REFERENCES</w:t>
      </w:r>
    </w:p>
    <w:p w:rsidR="006458BE" w:rsidRPr="008B04A3" w:rsidRDefault="006458BE" w:rsidP="006458BE">
      <w:pPr>
        <w:jc w:val="both"/>
        <w:rPr>
          <w:rStyle w:val="apple-style-span"/>
          <w:rFonts w:asciiTheme="majorBidi" w:hAnsiTheme="majorBidi" w:cstheme="majorBidi"/>
          <w:b/>
          <w:color w:val="000000"/>
          <w:sz w:val="12"/>
          <w:szCs w:val="12"/>
          <w:lang w:val="pt-BR"/>
        </w:rPr>
      </w:pPr>
    </w:p>
    <w:bookmarkEnd w:id="2"/>
    <w:p w:rsidR="00764284" w:rsidRPr="00764284" w:rsidRDefault="00764284" w:rsidP="00A0265F">
      <w:pPr>
        <w:numPr>
          <w:ilvl w:val="0"/>
          <w:numId w:val="2"/>
        </w:numPr>
        <w:autoSpaceDE w:val="0"/>
        <w:autoSpaceDN w:val="0"/>
        <w:adjustRightInd w:val="0"/>
        <w:spacing w:after="160"/>
        <w:ind w:left="284" w:hanging="284"/>
        <w:jc w:val="both"/>
        <w:rPr>
          <w:rFonts w:asciiTheme="majorBidi" w:eastAsia="CIDFont+F1" w:hAnsiTheme="majorBidi" w:cstheme="majorBidi"/>
          <w:color w:val="000000"/>
        </w:rPr>
      </w:pPr>
      <w:r w:rsidRPr="00764284">
        <w:t xml:space="preserve">Rodriguez-Rivera, L. D., Wright, E. M., Siler, J. D., Elton, M., Cummings, K. J., </w:t>
      </w:r>
      <w:proofErr w:type="spellStart"/>
      <w:r w:rsidRPr="00764284">
        <w:t>Warnick</w:t>
      </w:r>
      <w:proofErr w:type="spellEnd"/>
      <w:r w:rsidRPr="00764284">
        <w:t xml:space="preserve">, L. D., &amp; </w:t>
      </w:r>
      <w:proofErr w:type="spellStart"/>
      <w:r w:rsidRPr="00764284">
        <w:t>Wiedmann</w:t>
      </w:r>
      <w:proofErr w:type="spellEnd"/>
      <w:r w:rsidRPr="00764284">
        <w:t xml:space="preserve">, M. (2014). Subtype analysis of </w:t>
      </w:r>
      <w:r w:rsidRPr="00764284">
        <w:rPr>
          <w:i/>
          <w:iCs/>
        </w:rPr>
        <w:t>Salmonella</w:t>
      </w:r>
      <w:r w:rsidRPr="00764284">
        <w:t xml:space="preserve"> isolated from </w:t>
      </w:r>
      <w:proofErr w:type="spellStart"/>
      <w:r w:rsidRPr="00764284">
        <w:t>subclinically</w:t>
      </w:r>
      <w:proofErr w:type="spellEnd"/>
      <w:r w:rsidRPr="00764284">
        <w:t xml:space="preserve"> infected dairy cattle and dairy farm environments reveals the presence of both human- and bovine-associated subtypes. </w:t>
      </w:r>
      <w:r w:rsidRPr="00764284">
        <w:rPr>
          <w:i/>
          <w:iCs/>
        </w:rPr>
        <w:t>Veterinary Microbiology, 170</w:t>
      </w:r>
      <w:r w:rsidRPr="00764284">
        <w:t>(3–4), 307–316.</w:t>
      </w:r>
      <w:r>
        <w:t xml:space="preserve"> </w:t>
      </w:r>
    </w:p>
    <w:p w:rsidR="00764284" w:rsidRDefault="00764284" w:rsidP="00A0265F">
      <w:pPr>
        <w:numPr>
          <w:ilvl w:val="0"/>
          <w:numId w:val="2"/>
        </w:numPr>
        <w:autoSpaceDE w:val="0"/>
        <w:autoSpaceDN w:val="0"/>
        <w:adjustRightInd w:val="0"/>
        <w:spacing w:after="160"/>
        <w:ind w:left="284" w:hanging="284"/>
        <w:jc w:val="both"/>
        <w:rPr>
          <w:rFonts w:asciiTheme="majorBidi" w:eastAsia="CIDFont+F1" w:hAnsiTheme="majorBidi" w:cstheme="majorBidi"/>
          <w:color w:val="000000"/>
        </w:rPr>
      </w:pPr>
      <w:r w:rsidRPr="00764284">
        <w:t xml:space="preserve">Herrero-Fresno, A., &amp; Olsen, J. E. (2018). </w:t>
      </w:r>
      <w:r w:rsidRPr="00764284">
        <w:rPr>
          <w:i/>
          <w:iCs/>
        </w:rPr>
        <w:t>Salmonella</w:t>
      </w:r>
      <w:r w:rsidRPr="00764284">
        <w:t xml:space="preserve"> Typhimurium metabolism affects virulence in the host–A mini-review. </w:t>
      </w:r>
      <w:r w:rsidRPr="00764284">
        <w:rPr>
          <w:i/>
          <w:iCs/>
        </w:rPr>
        <w:t>Food Microbiology, 71</w:t>
      </w:r>
      <w:r w:rsidRPr="00764284">
        <w:t>, 98–110.</w:t>
      </w:r>
      <w:r>
        <w:rPr>
          <w:rFonts w:asciiTheme="majorBidi" w:eastAsia="CIDFont+F1" w:hAnsiTheme="majorBidi" w:cstheme="majorBidi"/>
          <w:color w:val="000000"/>
        </w:rPr>
        <w:t xml:space="preserve"> </w:t>
      </w:r>
    </w:p>
    <w:p w:rsidR="00764284" w:rsidRDefault="00764284" w:rsidP="00A0265F">
      <w:pPr>
        <w:numPr>
          <w:ilvl w:val="0"/>
          <w:numId w:val="2"/>
        </w:numPr>
        <w:autoSpaceDE w:val="0"/>
        <w:autoSpaceDN w:val="0"/>
        <w:adjustRightInd w:val="0"/>
        <w:spacing w:after="160"/>
        <w:ind w:left="284" w:hanging="284"/>
        <w:jc w:val="both"/>
        <w:rPr>
          <w:rFonts w:asciiTheme="majorBidi" w:eastAsia="CIDFont+F1" w:hAnsiTheme="majorBidi" w:cstheme="majorBidi"/>
          <w:color w:val="000000"/>
        </w:rPr>
      </w:pPr>
      <w:proofErr w:type="spellStart"/>
      <w:r w:rsidRPr="00764284">
        <w:t>Kozak</w:t>
      </w:r>
      <w:proofErr w:type="spellEnd"/>
      <w:r w:rsidRPr="00764284">
        <w:t xml:space="preserve">, M., </w:t>
      </w:r>
      <w:proofErr w:type="spellStart"/>
      <w:r w:rsidRPr="00764284">
        <w:t>Horosova</w:t>
      </w:r>
      <w:proofErr w:type="spellEnd"/>
      <w:r w:rsidRPr="00764284">
        <w:t xml:space="preserve">, K., </w:t>
      </w:r>
      <w:proofErr w:type="spellStart"/>
      <w:r w:rsidRPr="00764284">
        <w:t>Lasanda</w:t>
      </w:r>
      <w:proofErr w:type="spellEnd"/>
      <w:r w:rsidRPr="00764284">
        <w:t xml:space="preserve">, V., </w:t>
      </w:r>
      <w:proofErr w:type="spellStart"/>
      <w:r w:rsidRPr="00764284">
        <w:t>Bilek</w:t>
      </w:r>
      <w:proofErr w:type="spellEnd"/>
      <w:r w:rsidRPr="00764284">
        <w:t xml:space="preserve">, J., &amp; </w:t>
      </w:r>
      <w:proofErr w:type="spellStart"/>
      <w:r w:rsidRPr="00764284">
        <w:t>Kyselova</w:t>
      </w:r>
      <w:proofErr w:type="spellEnd"/>
      <w:r w:rsidRPr="00764284">
        <w:t xml:space="preserve">, J. (2003). Do dogs and cats present a risk of transmission of salmonellosis to humans? </w:t>
      </w:r>
      <w:proofErr w:type="spellStart"/>
      <w:r w:rsidRPr="00764284">
        <w:rPr>
          <w:i/>
          <w:iCs/>
        </w:rPr>
        <w:t>Bratislavske</w:t>
      </w:r>
      <w:proofErr w:type="spellEnd"/>
      <w:r w:rsidRPr="00764284">
        <w:rPr>
          <w:i/>
          <w:iCs/>
        </w:rPr>
        <w:t xml:space="preserve"> </w:t>
      </w:r>
      <w:proofErr w:type="spellStart"/>
      <w:r w:rsidRPr="00764284">
        <w:rPr>
          <w:i/>
          <w:iCs/>
        </w:rPr>
        <w:t>Lekarske</w:t>
      </w:r>
      <w:proofErr w:type="spellEnd"/>
      <w:r w:rsidRPr="00764284">
        <w:rPr>
          <w:i/>
          <w:iCs/>
        </w:rPr>
        <w:t xml:space="preserve"> </w:t>
      </w:r>
      <w:proofErr w:type="spellStart"/>
      <w:r w:rsidRPr="00764284">
        <w:rPr>
          <w:i/>
          <w:iCs/>
        </w:rPr>
        <w:t>Listy</w:t>
      </w:r>
      <w:proofErr w:type="spellEnd"/>
      <w:r w:rsidRPr="00764284">
        <w:rPr>
          <w:i/>
          <w:iCs/>
        </w:rPr>
        <w:t>, 104</w:t>
      </w:r>
      <w:r w:rsidRPr="00764284">
        <w:t>(10), 323–328.</w:t>
      </w:r>
      <w:r>
        <w:rPr>
          <w:rFonts w:asciiTheme="majorBidi" w:eastAsia="CIDFont+F1" w:hAnsiTheme="majorBidi" w:cstheme="majorBidi"/>
          <w:color w:val="000000"/>
        </w:rPr>
        <w:t xml:space="preserve"> </w:t>
      </w:r>
    </w:p>
    <w:p w:rsidR="00764284" w:rsidRDefault="00764284" w:rsidP="00A0265F">
      <w:pPr>
        <w:numPr>
          <w:ilvl w:val="0"/>
          <w:numId w:val="2"/>
        </w:numPr>
        <w:autoSpaceDE w:val="0"/>
        <w:autoSpaceDN w:val="0"/>
        <w:adjustRightInd w:val="0"/>
        <w:spacing w:after="160"/>
        <w:ind w:left="284" w:hanging="284"/>
        <w:jc w:val="both"/>
        <w:rPr>
          <w:rFonts w:asciiTheme="majorBidi" w:eastAsia="CIDFont+F1" w:hAnsiTheme="majorBidi" w:cstheme="majorBidi"/>
          <w:color w:val="000000"/>
        </w:rPr>
      </w:pPr>
      <w:proofErr w:type="spellStart"/>
      <w:r w:rsidRPr="00764284">
        <w:t>Kshirsagar</w:t>
      </w:r>
      <w:proofErr w:type="spellEnd"/>
      <w:r w:rsidRPr="00764284">
        <w:t xml:space="preserve">, D. P., Singh, S., </w:t>
      </w:r>
      <w:proofErr w:type="spellStart"/>
      <w:r w:rsidRPr="00764284">
        <w:t>Brahmbhatt</w:t>
      </w:r>
      <w:proofErr w:type="spellEnd"/>
      <w:r w:rsidRPr="00764284">
        <w:t xml:space="preserve">, M. N., &amp; </w:t>
      </w:r>
      <w:proofErr w:type="spellStart"/>
      <w:r w:rsidRPr="00764284">
        <w:t>Nayak</w:t>
      </w:r>
      <w:proofErr w:type="spellEnd"/>
      <w:r w:rsidRPr="00764284">
        <w:t xml:space="preserve">, J. B. (2014). Isolation and molecular characterization of virulence-associated genes of </w:t>
      </w:r>
      <w:r w:rsidRPr="00764284">
        <w:rPr>
          <w:i/>
          <w:iCs/>
        </w:rPr>
        <w:t>Salmonella</w:t>
      </w:r>
      <w:r w:rsidRPr="00764284">
        <w:t xml:space="preserve"> from buffalo meat samples in western region of India. </w:t>
      </w:r>
      <w:r w:rsidRPr="00764284">
        <w:rPr>
          <w:i/>
          <w:iCs/>
        </w:rPr>
        <w:t>Israel Journal of Veterinary Medicine, 69</w:t>
      </w:r>
      <w:r w:rsidRPr="00764284">
        <w:t>(4), 228–233.</w:t>
      </w:r>
      <w:r>
        <w:rPr>
          <w:rFonts w:asciiTheme="majorBidi" w:eastAsia="CIDFont+F1" w:hAnsiTheme="majorBidi" w:cstheme="majorBidi"/>
          <w:color w:val="000000"/>
        </w:rPr>
        <w:t xml:space="preserve"> </w:t>
      </w:r>
    </w:p>
    <w:p w:rsidR="00764284" w:rsidRDefault="00764284" w:rsidP="00A0265F">
      <w:pPr>
        <w:numPr>
          <w:ilvl w:val="0"/>
          <w:numId w:val="2"/>
        </w:numPr>
        <w:autoSpaceDE w:val="0"/>
        <w:autoSpaceDN w:val="0"/>
        <w:adjustRightInd w:val="0"/>
        <w:spacing w:after="160"/>
        <w:ind w:left="284" w:hanging="284"/>
        <w:jc w:val="both"/>
        <w:rPr>
          <w:rFonts w:asciiTheme="majorBidi" w:eastAsia="CIDFont+F1" w:hAnsiTheme="majorBidi" w:cstheme="majorBidi"/>
          <w:color w:val="000000"/>
        </w:rPr>
      </w:pPr>
      <w:proofErr w:type="spellStart"/>
      <w:r w:rsidRPr="00764284">
        <w:t>Kurowski</w:t>
      </w:r>
      <w:proofErr w:type="spellEnd"/>
      <w:r w:rsidRPr="00764284">
        <w:t xml:space="preserve">, P. B., </w:t>
      </w:r>
      <w:proofErr w:type="spellStart"/>
      <w:r w:rsidRPr="00764284">
        <w:t>Traub-Dargatz</w:t>
      </w:r>
      <w:proofErr w:type="spellEnd"/>
      <w:r w:rsidRPr="00764284">
        <w:t xml:space="preserve">, J. L., Morley, P. S., &amp; Gentry-Weeks, C. R. (2002). Detection of </w:t>
      </w:r>
      <w:r w:rsidRPr="00764284">
        <w:rPr>
          <w:i/>
          <w:iCs/>
        </w:rPr>
        <w:t>Salmonella</w:t>
      </w:r>
      <w:r w:rsidRPr="00764284">
        <w:t xml:space="preserve"> spp. in fecal specimens by use of real-time polymerase chain reaction assay. </w:t>
      </w:r>
      <w:r w:rsidRPr="00764284">
        <w:rPr>
          <w:i/>
          <w:iCs/>
        </w:rPr>
        <w:t>American Journal of Veterinary Research, 63</w:t>
      </w:r>
      <w:r w:rsidRPr="00764284">
        <w:t>(9), 1265–1268.</w:t>
      </w:r>
      <w:r>
        <w:rPr>
          <w:rFonts w:asciiTheme="majorBidi" w:eastAsia="CIDFont+F1" w:hAnsiTheme="majorBidi" w:cstheme="majorBidi"/>
          <w:color w:val="000000"/>
        </w:rPr>
        <w:t xml:space="preserve"> </w:t>
      </w:r>
    </w:p>
    <w:p w:rsidR="00764284" w:rsidRDefault="00764284" w:rsidP="00A0265F">
      <w:pPr>
        <w:numPr>
          <w:ilvl w:val="0"/>
          <w:numId w:val="2"/>
        </w:numPr>
        <w:autoSpaceDE w:val="0"/>
        <w:autoSpaceDN w:val="0"/>
        <w:adjustRightInd w:val="0"/>
        <w:spacing w:after="160"/>
        <w:ind w:left="284" w:hanging="284"/>
        <w:jc w:val="both"/>
        <w:rPr>
          <w:rFonts w:asciiTheme="majorBidi" w:eastAsia="CIDFont+F1" w:hAnsiTheme="majorBidi" w:cstheme="majorBidi"/>
          <w:color w:val="000000"/>
        </w:rPr>
      </w:pPr>
      <w:r w:rsidRPr="00764284">
        <w:lastRenderedPageBreak/>
        <w:t xml:space="preserve">Mahon, C. R., Lehman, D. C., &amp; </w:t>
      </w:r>
      <w:proofErr w:type="spellStart"/>
      <w:r w:rsidRPr="00764284">
        <w:t>Manuselis</w:t>
      </w:r>
      <w:proofErr w:type="spellEnd"/>
      <w:r w:rsidRPr="00764284">
        <w:t xml:space="preserve">, G. (2022). </w:t>
      </w:r>
      <w:r w:rsidRPr="00764284">
        <w:rPr>
          <w:i/>
          <w:iCs/>
        </w:rPr>
        <w:t>Textbook of diagnostic microbiology</w:t>
      </w:r>
      <w:r w:rsidRPr="00764284">
        <w:t xml:space="preserve"> (6th </w:t>
      </w:r>
      <w:proofErr w:type="gramStart"/>
      <w:r w:rsidRPr="00764284">
        <w:t>ed</w:t>
      </w:r>
      <w:proofErr w:type="gramEnd"/>
      <w:r w:rsidRPr="00764284">
        <w:t>.). Elsevier Health Sciences.</w:t>
      </w:r>
      <w:r>
        <w:rPr>
          <w:rFonts w:asciiTheme="majorBidi" w:eastAsia="CIDFont+F1" w:hAnsiTheme="majorBidi" w:cstheme="majorBidi"/>
          <w:color w:val="000000"/>
        </w:rPr>
        <w:t xml:space="preserve"> </w:t>
      </w:r>
    </w:p>
    <w:p w:rsidR="00764284" w:rsidRDefault="00764284" w:rsidP="00A0265F">
      <w:pPr>
        <w:numPr>
          <w:ilvl w:val="0"/>
          <w:numId w:val="2"/>
        </w:numPr>
        <w:autoSpaceDE w:val="0"/>
        <w:autoSpaceDN w:val="0"/>
        <w:adjustRightInd w:val="0"/>
        <w:spacing w:after="160"/>
        <w:ind w:left="284" w:hanging="284"/>
        <w:jc w:val="both"/>
        <w:rPr>
          <w:rFonts w:asciiTheme="majorBidi" w:eastAsia="CIDFont+F1" w:hAnsiTheme="majorBidi" w:cstheme="majorBidi"/>
          <w:color w:val="000000"/>
        </w:rPr>
      </w:pPr>
      <w:proofErr w:type="spellStart"/>
      <w:r w:rsidRPr="00764284">
        <w:t>Hashemi</w:t>
      </w:r>
      <w:proofErr w:type="spellEnd"/>
      <w:r w:rsidRPr="00764284">
        <w:t xml:space="preserve">, A., &amp; </w:t>
      </w:r>
      <w:proofErr w:type="spellStart"/>
      <w:r w:rsidRPr="00764284">
        <w:t>Baghbani‐Arani</w:t>
      </w:r>
      <w:proofErr w:type="spellEnd"/>
      <w:r w:rsidRPr="00764284">
        <w:t xml:space="preserve">, F. (2015). The effective differentiation of </w:t>
      </w:r>
      <w:r w:rsidRPr="00764284">
        <w:rPr>
          <w:i/>
          <w:iCs/>
        </w:rPr>
        <w:t>Salmonella</w:t>
      </w:r>
      <w:r w:rsidRPr="00764284">
        <w:t xml:space="preserve"> isolates using four PCR‐based typing methods. </w:t>
      </w:r>
      <w:r w:rsidRPr="00764284">
        <w:rPr>
          <w:i/>
          <w:iCs/>
        </w:rPr>
        <w:t>Journal of Applied Microbiology, 118</w:t>
      </w:r>
      <w:r w:rsidRPr="00764284">
        <w:t>(6), 1530–1540.</w:t>
      </w:r>
      <w:r>
        <w:rPr>
          <w:rFonts w:asciiTheme="majorBidi" w:eastAsia="CIDFont+F1" w:hAnsiTheme="majorBidi" w:cstheme="majorBidi"/>
          <w:color w:val="000000"/>
        </w:rPr>
        <w:t xml:space="preserve"> </w:t>
      </w:r>
    </w:p>
    <w:p w:rsidR="00764284" w:rsidRDefault="00764284" w:rsidP="00A0265F">
      <w:pPr>
        <w:numPr>
          <w:ilvl w:val="0"/>
          <w:numId w:val="2"/>
        </w:numPr>
        <w:autoSpaceDE w:val="0"/>
        <w:autoSpaceDN w:val="0"/>
        <w:adjustRightInd w:val="0"/>
        <w:spacing w:after="160"/>
        <w:ind w:left="284" w:hanging="284"/>
        <w:jc w:val="both"/>
        <w:rPr>
          <w:rFonts w:asciiTheme="majorBidi" w:eastAsia="CIDFont+F1" w:hAnsiTheme="majorBidi" w:cstheme="majorBidi"/>
          <w:color w:val="000000"/>
        </w:rPr>
      </w:pPr>
      <w:r w:rsidRPr="00764284">
        <w:t xml:space="preserve">Markey, B., Leonard, F., </w:t>
      </w:r>
      <w:proofErr w:type="spellStart"/>
      <w:r w:rsidRPr="00764284">
        <w:t>Archambault</w:t>
      </w:r>
      <w:proofErr w:type="spellEnd"/>
      <w:r w:rsidRPr="00764284">
        <w:t xml:space="preserve">, M., </w:t>
      </w:r>
      <w:proofErr w:type="spellStart"/>
      <w:r w:rsidRPr="00764284">
        <w:t>Cullinane</w:t>
      </w:r>
      <w:proofErr w:type="spellEnd"/>
      <w:r w:rsidRPr="00764284">
        <w:t xml:space="preserve">, A., &amp; Maguire, D. (2013). </w:t>
      </w:r>
      <w:r w:rsidRPr="00764284">
        <w:rPr>
          <w:i/>
          <w:iCs/>
        </w:rPr>
        <w:t>Clinical veterinary microbiology</w:t>
      </w:r>
      <w:r w:rsidRPr="00764284">
        <w:t xml:space="preserve"> (2nd </w:t>
      </w:r>
      <w:proofErr w:type="gramStart"/>
      <w:r w:rsidRPr="00764284">
        <w:t>ed</w:t>
      </w:r>
      <w:proofErr w:type="gramEnd"/>
      <w:r w:rsidRPr="00764284">
        <w:t>.). Elsevier Health Sciences.</w:t>
      </w:r>
      <w:r>
        <w:rPr>
          <w:rFonts w:asciiTheme="majorBidi" w:eastAsia="CIDFont+F1" w:hAnsiTheme="majorBidi" w:cstheme="majorBidi"/>
          <w:color w:val="000000"/>
        </w:rPr>
        <w:t xml:space="preserve"> </w:t>
      </w:r>
    </w:p>
    <w:p w:rsidR="00764284" w:rsidRDefault="00764284" w:rsidP="00A0265F">
      <w:pPr>
        <w:numPr>
          <w:ilvl w:val="0"/>
          <w:numId w:val="2"/>
        </w:numPr>
        <w:autoSpaceDE w:val="0"/>
        <w:autoSpaceDN w:val="0"/>
        <w:adjustRightInd w:val="0"/>
        <w:spacing w:after="160"/>
        <w:ind w:left="284" w:hanging="284"/>
        <w:jc w:val="both"/>
        <w:rPr>
          <w:rFonts w:asciiTheme="majorBidi" w:eastAsia="CIDFont+F1" w:hAnsiTheme="majorBidi" w:cstheme="majorBidi"/>
          <w:color w:val="000000"/>
        </w:rPr>
      </w:pPr>
      <w:proofErr w:type="spellStart"/>
      <w:r w:rsidRPr="00764284">
        <w:t>Naravaneni</w:t>
      </w:r>
      <w:proofErr w:type="spellEnd"/>
      <w:r w:rsidRPr="00764284">
        <w:t xml:space="preserve">, R., &amp; Jamil, K. (2005). Rapid detection of food-borne pathogens by using molecular techniques. </w:t>
      </w:r>
      <w:r w:rsidRPr="00764284">
        <w:rPr>
          <w:i/>
          <w:iCs/>
        </w:rPr>
        <w:t>Journal of Medical Microbiology, 54</w:t>
      </w:r>
      <w:r w:rsidRPr="00764284">
        <w:t>(1), 51–54.</w:t>
      </w:r>
      <w:r>
        <w:rPr>
          <w:rFonts w:asciiTheme="majorBidi" w:eastAsia="CIDFont+F1" w:hAnsiTheme="majorBidi" w:cstheme="majorBidi"/>
          <w:color w:val="000000"/>
        </w:rPr>
        <w:t xml:space="preserve"> </w:t>
      </w:r>
    </w:p>
    <w:p w:rsidR="00764284" w:rsidRDefault="00764284" w:rsidP="00E40477">
      <w:pPr>
        <w:numPr>
          <w:ilvl w:val="0"/>
          <w:numId w:val="2"/>
        </w:numPr>
        <w:autoSpaceDE w:val="0"/>
        <w:autoSpaceDN w:val="0"/>
        <w:adjustRightInd w:val="0"/>
        <w:spacing w:after="160"/>
        <w:ind w:left="426" w:hanging="426"/>
        <w:jc w:val="both"/>
        <w:rPr>
          <w:rFonts w:asciiTheme="majorBidi" w:eastAsia="CIDFont+F1" w:hAnsiTheme="majorBidi" w:cstheme="majorBidi"/>
          <w:color w:val="000000"/>
        </w:rPr>
      </w:pPr>
      <w:r w:rsidRPr="00764284">
        <w:t xml:space="preserve">Oliveira, S. D., </w:t>
      </w:r>
      <w:proofErr w:type="spellStart"/>
      <w:r w:rsidRPr="00764284">
        <w:t>Rodenbusch</w:t>
      </w:r>
      <w:proofErr w:type="spellEnd"/>
      <w:r w:rsidRPr="00764284">
        <w:t xml:space="preserve">, C. R., Michael, G. B., Cardoso, M. I., Canal, C. W., &amp; </w:t>
      </w:r>
      <w:proofErr w:type="spellStart"/>
      <w:r w:rsidRPr="00764284">
        <w:t>Brandelli</w:t>
      </w:r>
      <w:proofErr w:type="spellEnd"/>
      <w:r w:rsidRPr="00764284">
        <w:t xml:space="preserve">, A. (2003). Detection of virulence genes in </w:t>
      </w:r>
      <w:r w:rsidRPr="00764284">
        <w:rPr>
          <w:i/>
          <w:iCs/>
        </w:rPr>
        <w:t xml:space="preserve">Salmonella </w:t>
      </w:r>
      <w:proofErr w:type="spellStart"/>
      <w:r w:rsidRPr="00764284">
        <w:rPr>
          <w:i/>
          <w:iCs/>
        </w:rPr>
        <w:t>Enteritidis</w:t>
      </w:r>
      <w:proofErr w:type="spellEnd"/>
      <w:r w:rsidRPr="00764284">
        <w:t xml:space="preserve"> isolated from different sources. </w:t>
      </w:r>
      <w:r w:rsidRPr="00764284">
        <w:rPr>
          <w:i/>
          <w:iCs/>
        </w:rPr>
        <w:t>Brazilian Journal of Microbiology, 34</w:t>
      </w:r>
      <w:r w:rsidRPr="00764284">
        <w:t>, 123–124.</w:t>
      </w:r>
      <w:r>
        <w:rPr>
          <w:rFonts w:asciiTheme="majorBidi" w:eastAsia="CIDFont+F1" w:hAnsiTheme="majorBidi" w:cstheme="majorBidi"/>
          <w:color w:val="000000"/>
        </w:rPr>
        <w:t xml:space="preserve"> </w:t>
      </w:r>
    </w:p>
    <w:p w:rsidR="00764284" w:rsidRDefault="00764284" w:rsidP="00E40477">
      <w:pPr>
        <w:numPr>
          <w:ilvl w:val="0"/>
          <w:numId w:val="2"/>
        </w:numPr>
        <w:autoSpaceDE w:val="0"/>
        <w:autoSpaceDN w:val="0"/>
        <w:adjustRightInd w:val="0"/>
        <w:spacing w:after="160"/>
        <w:ind w:left="426" w:hanging="426"/>
        <w:jc w:val="both"/>
        <w:rPr>
          <w:rFonts w:asciiTheme="majorBidi" w:eastAsia="CIDFont+F1" w:hAnsiTheme="majorBidi" w:cstheme="majorBidi"/>
          <w:color w:val="000000"/>
        </w:rPr>
      </w:pPr>
      <w:proofErr w:type="spellStart"/>
      <w:r w:rsidRPr="00764284">
        <w:t>Parungao</w:t>
      </w:r>
      <w:proofErr w:type="spellEnd"/>
      <w:r w:rsidRPr="00764284">
        <w:t xml:space="preserve">, S. P., </w:t>
      </w:r>
      <w:proofErr w:type="spellStart"/>
      <w:r w:rsidRPr="00764284">
        <w:t>Gordoncillo</w:t>
      </w:r>
      <w:proofErr w:type="spellEnd"/>
      <w:r w:rsidRPr="00764284">
        <w:t xml:space="preserve">, M. J. N., </w:t>
      </w:r>
      <w:proofErr w:type="spellStart"/>
      <w:r w:rsidRPr="00764284">
        <w:t>Baldrias</w:t>
      </w:r>
      <w:proofErr w:type="spellEnd"/>
      <w:r w:rsidRPr="00764284">
        <w:t xml:space="preserve">, L. R., &amp; Ramirez, T. J. (2010). Isolation and molecular detection of </w:t>
      </w:r>
      <w:r w:rsidRPr="00764284">
        <w:rPr>
          <w:i/>
          <w:iCs/>
        </w:rPr>
        <w:t>Salmonella</w:t>
      </w:r>
      <w:r w:rsidRPr="00764284">
        <w:t xml:space="preserve"> spp. from the feces of apparently healthy dogs. </w:t>
      </w:r>
      <w:r w:rsidRPr="00764284">
        <w:rPr>
          <w:i/>
          <w:iCs/>
        </w:rPr>
        <w:t>Philippine Journal of Veterinary Medicine, 47</w:t>
      </w:r>
      <w:r w:rsidRPr="00764284">
        <w:t>(2), 73–77.</w:t>
      </w:r>
      <w:r>
        <w:rPr>
          <w:rFonts w:asciiTheme="majorBidi" w:eastAsia="CIDFont+F1" w:hAnsiTheme="majorBidi" w:cstheme="majorBidi"/>
          <w:color w:val="000000"/>
        </w:rPr>
        <w:t xml:space="preserve"> </w:t>
      </w:r>
    </w:p>
    <w:p w:rsidR="00764284" w:rsidRDefault="00764284" w:rsidP="00E40477">
      <w:pPr>
        <w:numPr>
          <w:ilvl w:val="0"/>
          <w:numId w:val="2"/>
        </w:numPr>
        <w:autoSpaceDE w:val="0"/>
        <w:autoSpaceDN w:val="0"/>
        <w:adjustRightInd w:val="0"/>
        <w:spacing w:after="160"/>
        <w:ind w:left="426" w:hanging="426"/>
        <w:jc w:val="both"/>
        <w:rPr>
          <w:rFonts w:asciiTheme="majorBidi" w:eastAsia="CIDFont+F1" w:hAnsiTheme="majorBidi" w:cstheme="majorBidi"/>
          <w:color w:val="000000"/>
        </w:rPr>
      </w:pPr>
      <w:proofErr w:type="spellStart"/>
      <w:r w:rsidRPr="00764284">
        <w:t>Abatcha</w:t>
      </w:r>
      <w:proofErr w:type="spellEnd"/>
      <w:r w:rsidRPr="00764284">
        <w:t xml:space="preserve">, M. G., </w:t>
      </w:r>
      <w:proofErr w:type="spellStart"/>
      <w:r w:rsidRPr="00764284">
        <w:t>Zunita</w:t>
      </w:r>
      <w:proofErr w:type="spellEnd"/>
      <w:r w:rsidRPr="00764284">
        <w:t xml:space="preserve">, Z., </w:t>
      </w:r>
      <w:proofErr w:type="spellStart"/>
      <w:r w:rsidRPr="00764284">
        <w:t>Gurmeet</w:t>
      </w:r>
      <w:proofErr w:type="spellEnd"/>
      <w:r w:rsidRPr="00764284">
        <w:t xml:space="preserve">, D., &amp; Thong, K. L. (2014). Occurrence of antibiotic resistant </w:t>
      </w:r>
      <w:r w:rsidRPr="00764284">
        <w:rPr>
          <w:i/>
          <w:iCs/>
        </w:rPr>
        <w:t>Salmonella</w:t>
      </w:r>
      <w:r w:rsidRPr="00764284">
        <w:t xml:space="preserve"> isolated from dogs in </w:t>
      </w:r>
      <w:proofErr w:type="spellStart"/>
      <w:r w:rsidRPr="00764284">
        <w:t>Klang</w:t>
      </w:r>
      <w:proofErr w:type="spellEnd"/>
      <w:r w:rsidRPr="00764284">
        <w:t xml:space="preserve"> Valley, Malaysia. </w:t>
      </w:r>
      <w:r w:rsidRPr="00764284">
        <w:rPr>
          <w:i/>
          <w:iCs/>
        </w:rPr>
        <w:t>Malaysian Journal of Veterinary Research</w:t>
      </w:r>
      <w:r w:rsidRPr="00764284">
        <w:t xml:space="preserve">, </w:t>
      </w:r>
      <w:r w:rsidRPr="00764284">
        <w:rPr>
          <w:i/>
          <w:iCs/>
        </w:rPr>
        <w:t>5</w:t>
      </w:r>
      <w:r w:rsidRPr="00764284">
        <w:t xml:space="preserve">(2), 17–22. </w:t>
      </w:r>
      <w:r w:rsidRPr="00764284">
        <w:rPr>
          <w:i/>
          <w:iCs/>
        </w:rPr>
        <w:t>(Note: Assumed journal title and details for APA format—please confirm or provide full source.)</w:t>
      </w:r>
      <w:r>
        <w:rPr>
          <w:rFonts w:asciiTheme="majorBidi" w:eastAsia="CIDFont+F1" w:hAnsiTheme="majorBidi" w:cstheme="majorBidi"/>
          <w:color w:val="000000"/>
        </w:rPr>
        <w:t xml:space="preserve"> </w:t>
      </w:r>
    </w:p>
    <w:p w:rsidR="00764284" w:rsidRDefault="00764284" w:rsidP="00E40477">
      <w:pPr>
        <w:numPr>
          <w:ilvl w:val="0"/>
          <w:numId w:val="2"/>
        </w:numPr>
        <w:autoSpaceDE w:val="0"/>
        <w:autoSpaceDN w:val="0"/>
        <w:adjustRightInd w:val="0"/>
        <w:spacing w:after="160"/>
        <w:ind w:left="426" w:hanging="426"/>
        <w:jc w:val="both"/>
        <w:rPr>
          <w:rFonts w:asciiTheme="majorBidi" w:eastAsia="CIDFont+F1" w:hAnsiTheme="majorBidi" w:cstheme="majorBidi"/>
          <w:color w:val="000000"/>
        </w:rPr>
      </w:pPr>
      <w:proofErr w:type="spellStart"/>
      <w:r w:rsidRPr="00764284">
        <w:t>Nde</w:t>
      </w:r>
      <w:proofErr w:type="spellEnd"/>
      <w:r w:rsidRPr="00764284">
        <w:t xml:space="preserve">, C. W., &amp; Logue, C. M. (2008). Characterization of antimicrobial susceptibility and virulence genes of </w:t>
      </w:r>
      <w:r w:rsidRPr="00764284">
        <w:rPr>
          <w:i/>
          <w:iCs/>
        </w:rPr>
        <w:t>Salmonella</w:t>
      </w:r>
      <w:r w:rsidRPr="00764284">
        <w:t xml:space="preserve"> </w:t>
      </w:r>
      <w:proofErr w:type="spellStart"/>
      <w:r w:rsidRPr="00764284">
        <w:t>serovars</w:t>
      </w:r>
      <w:proofErr w:type="spellEnd"/>
      <w:r w:rsidRPr="00764284">
        <w:t xml:space="preserve"> collected at a commercial turkey processing plant. </w:t>
      </w:r>
      <w:r w:rsidRPr="00764284">
        <w:rPr>
          <w:i/>
          <w:iCs/>
        </w:rPr>
        <w:t>Journal of Applied Microbiology, 104</w:t>
      </w:r>
      <w:r w:rsidRPr="00764284">
        <w:t>(1), 215–223.</w:t>
      </w:r>
      <w:r>
        <w:rPr>
          <w:rFonts w:asciiTheme="majorBidi" w:eastAsia="CIDFont+F1" w:hAnsiTheme="majorBidi" w:cstheme="majorBidi"/>
          <w:color w:val="000000"/>
        </w:rPr>
        <w:t xml:space="preserve"> </w:t>
      </w:r>
    </w:p>
    <w:p w:rsidR="00764284" w:rsidRDefault="00764284" w:rsidP="00E40477">
      <w:pPr>
        <w:numPr>
          <w:ilvl w:val="0"/>
          <w:numId w:val="2"/>
        </w:numPr>
        <w:autoSpaceDE w:val="0"/>
        <w:autoSpaceDN w:val="0"/>
        <w:adjustRightInd w:val="0"/>
        <w:spacing w:after="160"/>
        <w:ind w:left="426" w:hanging="426"/>
        <w:jc w:val="both"/>
        <w:rPr>
          <w:rFonts w:asciiTheme="majorBidi" w:eastAsia="CIDFont+F1" w:hAnsiTheme="majorBidi" w:cstheme="majorBidi"/>
          <w:color w:val="000000"/>
        </w:rPr>
      </w:pPr>
      <w:proofErr w:type="spellStart"/>
      <w:r w:rsidRPr="00764284">
        <w:t>Salehi</w:t>
      </w:r>
      <w:proofErr w:type="spellEnd"/>
      <w:r w:rsidRPr="00764284">
        <w:t xml:space="preserve">, T. Z., </w:t>
      </w:r>
      <w:proofErr w:type="spellStart"/>
      <w:r w:rsidRPr="00764284">
        <w:t>Badouei</w:t>
      </w:r>
      <w:proofErr w:type="spellEnd"/>
      <w:r w:rsidRPr="00764284">
        <w:t xml:space="preserve">, M. A., </w:t>
      </w:r>
      <w:proofErr w:type="spellStart"/>
      <w:r w:rsidRPr="00764284">
        <w:t>Madadgar</w:t>
      </w:r>
      <w:proofErr w:type="spellEnd"/>
      <w:r w:rsidRPr="00764284">
        <w:t xml:space="preserve">, O., </w:t>
      </w:r>
      <w:proofErr w:type="spellStart"/>
      <w:r w:rsidRPr="00764284">
        <w:t>Ghiasi</w:t>
      </w:r>
      <w:proofErr w:type="spellEnd"/>
      <w:r w:rsidRPr="00764284">
        <w:t xml:space="preserve">, S. R., &amp; </w:t>
      </w:r>
      <w:proofErr w:type="spellStart"/>
      <w:r w:rsidRPr="00764284">
        <w:t>Tamai</w:t>
      </w:r>
      <w:proofErr w:type="spellEnd"/>
      <w:r w:rsidRPr="00764284">
        <w:t xml:space="preserve">, I. A. (2013). Shepherd dogs as a common source for </w:t>
      </w:r>
      <w:r w:rsidRPr="00764284">
        <w:rPr>
          <w:i/>
          <w:iCs/>
        </w:rPr>
        <w:t xml:space="preserve">Salmonella </w:t>
      </w:r>
      <w:proofErr w:type="spellStart"/>
      <w:r w:rsidRPr="00764284">
        <w:rPr>
          <w:i/>
          <w:iCs/>
        </w:rPr>
        <w:t>enterica</w:t>
      </w:r>
      <w:proofErr w:type="spellEnd"/>
      <w:r w:rsidRPr="00764284">
        <w:t xml:space="preserve"> </w:t>
      </w:r>
      <w:proofErr w:type="spellStart"/>
      <w:r w:rsidRPr="00764284">
        <w:t>serovar</w:t>
      </w:r>
      <w:proofErr w:type="spellEnd"/>
      <w:r w:rsidRPr="00764284">
        <w:t xml:space="preserve"> Reading in </w:t>
      </w:r>
      <w:proofErr w:type="spellStart"/>
      <w:r w:rsidRPr="00764284">
        <w:t>Garmsar</w:t>
      </w:r>
      <w:proofErr w:type="spellEnd"/>
      <w:r w:rsidRPr="00764284">
        <w:t xml:space="preserve">, Iran. </w:t>
      </w:r>
      <w:r w:rsidRPr="00764284">
        <w:rPr>
          <w:i/>
          <w:iCs/>
        </w:rPr>
        <w:t>Turkish Journal of Veterinary and Animal Sciences, 37</w:t>
      </w:r>
      <w:r w:rsidRPr="00764284">
        <w:t>(1), 102–105.</w:t>
      </w:r>
      <w:r>
        <w:rPr>
          <w:rFonts w:asciiTheme="majorBidi" w:eastAsia="CIDFont+F1" w:hAnsiTheme="majorBidi" w:cstheme="majorBidi"/>
          <w:color w:val="000000"/>
        </w:rPr>
        <w:t xml:space="preserve"> </w:t>
      </w:r>
    </w:p>
    <w:p w:rsidR="00764284" w:rsidRPr="00764284" w:rsidRDefault="00764284" w:rsidP="00E40477">
      <w:pPr>
        <w:numPr>
          <w:ilvl w:val="0"/>
          <w:numId w:val="2"/>
        </w:numPr>
        <w:autoSpaceDE w:val="0"/>
        <w:autoSpaceDN w:val="0"/>
        <w:adjustRightInd w:val="0"/>
        <w:spacing w:after="160"/>
        <w:ind w:left="426" w:hanging="426"/>
        <w:jc w:val="both"/>
        <w:rPr>
          <w:rFonts w:asciiTheme="majorBidi" w:eastAsia="CIDFont+F1" w:hAnsiTheme="majorBidi" w:cstheme="majorBidi"/>
          <w:color w:val="000000"/>
        </w:rPr>
      </w:pPr>
      <w:r w:rsidRPr="00764284">
        <w:t xml:space="preserve">Ramos, C. P., Xavier, R. G. C., Leal, C. A. G., </w:t>
      </w:r>
      <w:proofErr w:type="spellStart"/>
      <w:r w:rsidRPr="00764284">
        <w:t>Facury</w:t>
      </w:r>
      <w:proofErr w:type="spellEnd"/>
      <w:r w:rsidRPr="00764284">
        <w:t xml:space="preserve"> </w:t>
      </w:r>
      <w:proofErr w:type="spellStart"/>
      <w:r w:rsidRPr="00764284">
        <w:t>Filho</w:t>
      </w:r>
      <w:proofErr w:type="spellEnd"/>
      <w:r w:rsidRPr="00764284">
        <w:t xml:space="preserve">, E. J., </w:t>
      </w:r>
      <w:proofErr w:type="spellStart"/>
      <w:r w:rsidRPr="00764284">
        <w:t>Carvalho</w:t>
      </w:r>
      <w:proofErr w:type="spellEnd"/>
      <w:r w:rsidRPr="00764284">
        <w:t xml:space="preserve">, A. U. D., </w:t>
      </w:r>
      <w:proofErr w:type="spellStart"/>
      <w:r w:rsidRPr="00764284">
        <w:t>Viegas</w:t>
      </w:r>
      <w:proofErr w:type="spellEnd"/>
      <w:r w:rsidRPr="00764284">
        <w:t xml:space="preserve">, F. M., &amp; Silva, R. O. S. (2018). Antimicrobial susceptibility and molecular characterization of </w:t>
      </w:r>
      <w:r w:rsidRPr="00764284">
        <w:rPr>
          <w:i/>
          <w:iCs/>
        </w:rPr>
        <w:t>Salmonella</w:t>
      </w:r>
      <w:r w:rsidRPr="00764284">
        <w:t xml:space="preserve"> </w:t>
      </w:r>
      <w:proofErr w:type="spellStart"/>
      <w:r w:rsidRPr="00764284">
        <w:t>serovar</w:t>
      </w:r>
      <w:proofErr w:type="spellEnd"/>
      <w:r w:rsidRPr="00764284">
        <w:t xml:space="preserve"> </w:t>
      </w:r>
      <w:proofErr w:type="spellStart"/>
      <w:r w:rsidRPr="00764284">
        <w:t>Ndolo</w:t>
      </w:r>
      <w:proofErr w:type="spellEnd"/>
      <w:r w:rsidRPr="00764284">
        <w:t xml:space="preserve"> isolated from outbreaks in cattle and horses. </w:t>
      </w:r>
      <w:proofErr w:type="spellStart"/>
      <w:r w:rsidRPr="00764284">
        <w:rPr>
          <w:i/>
          <w:iCs/>
        </w:rPr>
        <w:t>Ciência</w:t>
      </w:r>
      <w:proofErr w:type="spellEnd"/>
      <w:r w:rsidRPr="00764284">
        <w:rPr>
          <w:i/>
          <w:iCs/>
        </w:rPr>
        <w:t xml:space="preserve"> Rural, 48</w:t>
      </w:r>
      <w:r w:rsidRPr="00764284">
        <w:t>(12), e20180688.</w:t>
      </w:r>
    </w:p>
    <w:p w:rsidR="004564D6" w:rsidRDefault="004564D6" w:rsidP="00FF0D8C">
      <w:pPr>
        <w:jc w:val="both"/>
        <w:rPr>
          <w:rFonts w:asciiTheme="majorBidi" w:hAnsiTheme="majorBidi" w:cstheme="majorBidi"/>
          <w:color w:val="000000" w:themeColor="text1"/>
          <w:shd w:val="clear" w:color="auto" w:fill="FFFFFF"/>
        </w:rPr>
      </w:pPr>
    </w:p>
    <w:p w:rsidR="00764284" w:rsidRDefault="00764284" w:rsidP="00FF0D8C">
      <w:pPr>
        <w:jc w:val="both"/>
        <w:rPr>
          <w:rFonts w:asciiTheme="majorBidi" w:hAnsiTheme="majorBidi" w:cstheme="majorBidi"/>
          <w:color w:val="000000" w:themeColor="text1"/>
          <w:shd w:val="clear" w:color="auto" w:fill="FFFFFF"/>
        </w:rPr>
      </w:pPr>
    </w:p>
    <w:p w:rsidR="00764284" w:rsidRDefault="00764284" w:rsidP="00FF0D8C">
      <w:pPr>
        <w:jc w:val="both"/>
        <w:rPr>
          <w:rFonts w:asciiTheme="majorBidi" w:hAnsiTheme="majorBidi" w:cstheme="majorBidi"/>
          <w:color w:val="000000" w:themeColor="text1"/>
          <w:shd w:val="clear" w:color="auto" w:fill="FFFFFF"/>
        </w:rPr>
      </w:pPr>
    </w:p>
    <w:p w:rsidR="00764284" w:rsidRDefault="00764284" w:rsidP="00FF0D8C">
      <w:pPr>
        <w:jc w:val="both"/>
        <w:rPr>
          <w:rFonts w:asciiTheme="majorBidi" w:hAnsiTheme="majorBidi" w:cstheme="majorBidi"/>
          <w:color w:val="000000" w:themeColor="text1"/>
          <w:shd w:val="clear" w:color="auto" w:fill="FFFFFF"/>
        </w:rPr>
      </w:pPr>
    </w:p>
    <w:p w:rsidR="00764284" w:rsidRDefault="00764284" w:rsidP="00FF0D8C">
      <w:pPr>
        <w:jc w:val="both"/>
        <w:rPr>
          <w:rFonts w:asciiTheme="majorBidi" w:hAnsiTheme="majorBidi" w:cstheme="majorBidi"/>
          <w:color w:val="000000" w:themeColor="text1"/>
          <w:shd w:val="clear" w:color="auto" w:fill="FFFFFF"/>
        </w:rPr>
      </w:pPr>
    </w:p>
    <w:p w:rsidR="00E337FA" w:rsidRDefault="00E337FA" w:rsidP="00FF0D8C">
      <w:pPr>
        <w:jc w:val="both"/>
        <w:rPr>
          <w:rFonts w:asciiTheme="majorBidi" w:hAnsiTheme="majorBidi" w:cstheme="majorBidi"/>
          <w:color w:val="000000" w:themeColor="text1"/>
          <w:shd w:val="clear" w:color="auto" w:fill="FFFFFF"/>
        </w:rPr>
      </w:pPr>
    </w:p>
    <w:p w:rsidR="00E337FA" w:rsidRDefault="00E337FA" w:rsidP="00FF0D8C">
      <w:pPr>
        <w:jc w:val="both"/>
        <w:rPr>
          <w:rFonts w:asciiTheme="majorBidi" w:hAnsiTheme="majorBidi" w:cstheme="majorBidi"/>
          <w:color w:val="000000" w:themeColor="text1"/>
          <w:shd w:val="clear" w:color="auto" w:fill="FFFFFF"/>
        </w:rPr>
      </w:pPr>
    </w:p>
    <w:p w:rsidR="00E337FA" w:rsidRDefault="00E337FA" w:rsidP="00FF0D8C">
      <w:pPr>
        <w:jc w:val="both"/>
        <w:rPr>
          <w:rFonts w:asciiTheme="majorBidi" w:hAnsiTheme="majorBidi" w:cstheme="majorBidi"/>
          <w:color w:val="000000" w:themeColor="text1"/>
          <w:shd w:val="clear" w:color="auto" w:fill="FFFFFF"/>
        </w:rPr>
      </w:pPr>
    </w:p>
    <w:p w:rsidR="00E337FA" w:rsidRDefault="00E337FA" w:rsidP="00FF0D8C">
      <w:pPr>
        <w:jc w:val="both"/>
        <w:rPr>
          <w:rFonts w:asciiTheme="majorBidi" w:hAnsiTheme="majorBidi" w:cstheme="majorBidi"/>
          <w:color w:val="000000" w:themeColor="text1"/>
          <w:shd w:val="clear" w:color="auto" w:fill="FFFFFF"/>
        </w:rPr>
      </w:pPr>
    </w:p>
    <w:p w:rsidR="00E337FA" w:rsidRDefault="00E337FA" w:rsidP="00FF0D8C">
      <w:pPr>
        <w:jc w:val="both"/>
        <w:rPr>
          <w:rFonts w:asciiTheme="majorBidi" w:hAnsiTheme="majorBidi" w:cstheme="majorBidi"/>
          <w:color w:val="000000" w:themeColor="text1"/>
          <w:shd w:val="clear" w:color="auto" w:fill="FFFFFF"/>
        </w:rPr>
      </w:pPr>
    </w:p>
    <w:p w:rsidR="00E337FA" w:rsidRDefault="00E337FA" w:rsidP="00FF0D8C">
      <w:pPr>
        <w:jc w:val="both"/>
        <w:rPr>
          <w:rFonts w:asciiTheme="majorBidi" w:hAnsiTheme="majorBidi" w:cstheme="majorBidi"/>
          <w:color w:val="000000" w:themeColor="text1"/>
          <w:shd w:val="clear" w:color="auto" w:fill="FFFFFF"/>
        </w:rPr>
      </w:pPr>
    </w:p>
    <w:p w:rsidR="00E337FA" w:rsidRDefault="00E337FA" w:rsidP="00FF0D8C">
      <w:pPr>
        <w:jc w:val="both"/>
        <w:rPr>
          <w:rFonts w:asciiTheme="majorBidi" w:hAnsiTheme="majorBidi" w:cstheme="majorBidi"/>
          <w:color w:val="000000" w:themeColor="text1"/>
          <w:shd w:val="clear" w:color="auto" w:fill="FFFFFF"/>
        </w:rPr>
      </w:pPr>
    </w:p>
    <w:p w:rsidR="00E337FA" w:rsidRDefault="00E337FA" w:rsidP="00FF0D8C">
      <w:pPr>
        <w:jc w:val="both"/>
        <w:rPr>
          <w:rFonts w:asciiTheme="majorBidi" w:hAnsiTheme="majorBidi" w:cstheme="majorBidi"/>
          <w:color w:val="000000" w:themeColor="text1"/>
          <w:shd w:val="clear" w:color="auto" w:fill="FFFFFF"/>
        </w:rPr>
      </w:pPr>
    </w:p>
    <w:p w:rsidR="00E337FA" w:rsidRDefault="00E337FA" w:rsidP="00FF0D8C">
      <w:pPr>
        <w:jc w:val="both"/>
        <w:rPr>
          <w:rFonts w:asciiTheme="majorBidi" w:hAnsiTheme="majorBidi" w:cstheme="majorBidi"/>
          <w:color w:val="000000" w:themeColor="text1"/>
          <w:shd w:val="clear" w:color="auto" w:fill="FFFFFF"/>
        </w:rPr>
      </w:pPr>
    </w:p>
    <w:p w:rsidR="00E337FA" w:rsidRDefault="00E337FA" w:rsidP="00FF0D8C">
      <w:pPr>
        <w:jc w:val="both"/>
        <w:rPr>
          <w:rFonts w:asciiTheme="majorBidi" w:hAnsiTheme="majorBidi" w:cstheme="majorBidi"/>
          <w:color w:val="000000" w:themeColor="text1"/>
          <w:shd w:val="clear" w:color="auto" w:fill="FFFFFF"/>
        </w:rPr>
      </w:pPr>
    </w:p>
    <w:p w:rsidR="00E337FA" w:rsidRDefault="00E337FA" w:rsidP="00FF0D8C">
      <w:pPr>
        <w:jc w:val="both"/>
        <w:rPr>
          <w:rFonts w:asciiTheme="majorBidi" w:hAnsiTheme="majorBidi" w:cstheme="majorBidi"/>
          <w:color w:val="000000" w:themeColor="text1"/>
          <w:shd w:val="clear" w:color="auto" w:fill="FFFFFF"/>
        </w:rPr>
      </w:pPr>
    </w:p>
    <w:p w:rsidR="00E337FA" w:rsidRDefault="00E337FA" w:rsidP="00FF0D8C">
      <w:pPr>
        <w:jc w:val="both"/>
        <w:rPr>
          <w:rFonts w:asciiTheme="majorBidi" w:hAnsiTheme="majorBidi" w:cstheme="majorBidi"/>
          <w:color w:val="000000" w:themeColor="text1"/>
          <w:shd w:val="clear" w:color="auto" w:fill="FFFFFF"/>
        </w:rPr>
      </w:pPr>
    </w:p>
    <w:p w:rsidR="00E337FA" w:rsidRDefault="00E337FA" w:rsidP="00FF0D8C">
      <w:pPr>
        <w:jc w:val="both"/>
        <w:rPr>
          <w:rFonts w:asciiTheme="majorBidi" w:hAnsiTheme="majorBidi" w:cstheme="majorBidi"/>
          <w:color w:val="000000" w:themeColor="text1"/>
          <w:shd w:val="clear" w:color="auto" w:fill="FFFFFF"/>
        </w:rPr>
      </w:pPr>
    </w:p>
    <w:p w:rsidR="00E337FA" w:rsidRDefault="00E337FA" w:rsidP="00FF0D8C">
      <w:pPr>
        <w:jc w:val="both"/>
        <w:rPr>
          <w:rFonts w:asciiTheme="majorBidi" w:hAnsiTheme="majorBidi" w:cstheme="majorBidi"/>
          <w:color w:val="000000" w:themeColor="text1"/>
          <w:shd w:val="clear" w:color="auto" w:fill="FFFFFF"/>
        </w:rPr>
      </w:pPr>
    </w:p>
    <w:p w:rsidR="00E337FA" w:rsidRDefault="00E337FA" w:rsidP="00FF0D8C">
      <w:pPr>
        <w:jc w:val="both"/>
        <w:rPr>
          <w:rFonts w:asciiTheme="majorBidi" w:hAnsiTheme="majorBidi" w:cstheme="majorBidi"/>
          <w:color w:val="000000" w:themeColor="text1"/>
          <w:shd w:val="clear" w:color="auto" w:fill="FFFFFF"/>
        </w:rPr>
      </w:pPr>
    </w:p>
    <w:p w:rsidR="00E337FA" w:rsidRDefault="00E337FA" w:rsidP="00FF0D8C">
      <w:pPr>
        <w:jc w:val="both"/>
        <w:rPr>
          <w:rFonts w:asciiTheme="majorBidi" w:hAnsiTheme="majorBidi" w:cstheme="majorBidi"/>
          <w:color w:val="000000" w:themeColor="text1"/>
          <w:shd w:val="clear" w:color="auto" w:fill="FFFFFF"/>
        </w:rPr>
      </w:pPr>
    </w:p>
    <w:p w:rsidR="00E337FA" w:rsidRDefault="00E337FA" w:rsidP="00FF0D8C">
      <w:pPr>
        <w:jc w:val="both"/>
        <w:rPr>
          <w:rFonts w:asciiTheme="majorBidi" w:hAnsiTheme="majorBidi" w:cstheme="majorBidi"/>
          <w:color w:val="000000" w:themeColor="text1"/>
          <w:shd w:val="clear" w:color="auto" w:fill="FFFFFF"/>
        </w:rPr>
      </w:pPr>
    </w:p>
    <w:p w:rsidR="00E337FA" w:rsidRDefault="00E337FA" w:rsidP="00FF0D8C">
      <w:pPr>
        <w:jc w:val="both"/>
        <w:rPr>
          <w:rFonts w:asciiTheme="majorBidi" w:hAnsiTheme="majorBidi" w:cstheme="majorBidi"/>
          <w:color w:val="000000" w:themeColor="text1"/>
          <w:shd w:val="clear" w:color="auto" w:fill="FFFFFF"/>
        </w:rPr>
      </w:pPr>
    </w:p>
    <w:p w:rsidR="00E337FA" w:rsidRDefault="00E337FA" w:rsidP="00EB4946">
      <w:pPr>
        <w:bidi/>
        <w:rPr>
          <w:rFonts w:asciiTheme="majorBidi" w:hAnsiTheme="majorBidi" w:cstheme="majorBidi"/>
          <w:color w:val="000000" w:themeColor="text1"/>
          <w:shd w:val="clear" w:color="auto" w:fill="FFFFFF"/>
        </w:rPr>
      </w:pPr>
    </w:p>
    <w:p w:rsidR="00E337FA" w:rsidRPr="00B100F3" w:rsidRDefault="00B100F3" w:rsidP="00B100F3">
      <w:pPr>
        <w:bidi/>
        <w:jc w:val="center"/>
        <w:rPr>
          <w:rFonts w:asciiTheme="majorBidi" w:hAnsiTheme="majorBidi" w:cstheme="majorBidi"/>
          <w:b/>
          <w:bCs/>
          <w:color w:val="000000" w:themeColor="text1"/>
          <w:sz w:val="32"/>
          <w:szCs w:val="32"/>
          <w:shd w:val="clear" w:color="auto" w:fill="FFFFFF"/>
        </w:rPr>
      </w:pPr>
      <w:r w:rsidRPr="00B100F3">
        <w:rPr>
          <w:rFonts w:asciiTheme="majorBidi" w:hAnsiTheme="majorBidi" w:cstheme="majorBidi" w:hint="cs"/>
          <w:b/>
          <w:bCs/>
          <w:color w:val="000000" w:themeColor="text1"/>
          <w:sz w:val="32"/>
          <w:szCs w:val="32"/>
          <w:shd w:val="clear" w:color="auto" w:fill="FFFFFF"/>
          <w:rtl/>
        </w:rPr>
        <w:t>إنتشار بكتيريا السالمونيلا المسببة للإسهال في الكلاب والقطط المنزلية وتشخيص</w:t>
      </w:r>
      <w:r>
        <w:rPr>
          <w:rFonts w:asciiTheme="majorBidi" w:hAnsiTheme="majorBidi" w:cstheme="majorBidi" w:hint="cs"/>
          <w:b/>
          <w:bCs/>
          <w:color w:val="000000" w:themeColor="text1"/>
          <w:sz w:val="32"/>
          <w:szCs w:val="32"/>
          <w:shd w:val="clear" w:color="auto" w:fill="FFFFFF"/>
          <w:rtl/>
        </w:rPr>
        <w:t xml:space="preserve"> إختلافاتها الجينية في محافظة الديوانية في العراق </w:t>
      </w:r>
    </w:p>
    <w:p w:rsidR="00E337FA" w:rsidRPr="00B100F3" w:rsidRDefault="00E337FA" w:rsidP="00EB4946">
      <w:pPr>
        <w:bidi/>
        <w:rPr>
          <w:rFonts w:asciiTheme="majorBidi" w:hAnsiTheme="majorBidi" w:cstheme="majorBidi"/>
          <w:color w:val="000000" w:themeColor="text1"/>
          <w:shd w:val="clear" w:color="auto" w:fill="FFFFFF"/>
        </w:rPr>
      </w:pPr>
    </w:p>
    <w:p w:rsidR="00E337FA" w:rsidRDefault="00E337FA" w:rsidP="00EB4946">
      <w:pPr>
        <w:bidi/>
        <w:rPr>
          <w:rFonts w:asciiTheme="majorBidi" w:hAnsiTheme="majorBidi" w:cstheme="majorBidi"/>
          <w:color w:val="000000" w:themeColor="text1"/>
          <w:shd w:val="clear" w:color="auto" w:fill="FFFFFF"/>
        </w:rPr>
      </w:pPr>
    </w:p>
    <w:p w:rsidR="00E337FA" w:rsidRPr="00B100F3" w:rsidRDefault="00E337FA" w:rsidP="00B100F3">
      <w:pPr>
        <w:autoSpaceDE w:val="0"/>
        <w:autoSpaceDN w:val="0"/>
        <w:bidi/>
        <w:adjustRightInd w:val="0"/>
        <w:spacing w:line="480" w:lineRule="auto"/>
        <w:ind w:left="-58"/>
        <w:jc w:val="both"/>
        <w:rPr>
          <w:b/>
          <w:bCs/>
          <w:color w:val="000000"/>
          <w:sz w:val="28"/>
          <w:szCs w:val="28"/>
        </w:rPr>
      </w:pPr>
      <w:r w:rsidRPr="00B100F3">
        <w:rPr>
          <w:rFonts w:hint="cs"/>
          <w:b/>
          <w:bCs/>
          <w:color w:val="000000"/>
          <w:sz w:val="28"/>
          <w:szCs w:val="28"/>
          <w:rtl/>
        </w:rPr>
        <w:t>ال</w:t>
      </w:r>
      <w:r w:rsidR="00B100F3">
        <w:rPr>
          <w:rFonts w:hint="cs"/>
          <w:b/>
          <w:bCs/>
          <w:color w:val="000000"/>
          <w:sz w:val="28"/>
          <w:szCs w:val="28"/>
          <w:rtl/>
        </w:rPr>
        <w:t>ـ</w:t>
      </w:r>
      <w:r w:rsidRPr="00B100F3">
        <w:rPr>
          <w:rFonts w:hint="cs"/>
          <w:b/>
          <w:bCs/>
          <w:color w:val="000000"/>
          <w:sz w:val="28"/>
          <w:szCs w:val="28"/>
          <w:rtl/>
        </w:rPr>
        <w:t>خ</w:t>
      </w:r>
      <w:r w:rsidR="00B100F3">
        <w:rPr>
          <w:rFonts w:hint="cs"/>
          <w:b/>
          <w:bCs/>
          <w:color w:val="000000"/>
          <w:sz w:val="28"/>
          <w:szCs w:val="28"/>
          <w:rtl/>
        </w:rPr>
        <w:t>ـ</w:t>
      </w:r>
      <w:r w:rsidRPr="00B100F3">
        <w:rPr>
          <w:rFonts w:hint="cs"/>
          <w:b/>
          <w:bCs/>
          <w:color w:val="000000"/>
          <w:sz w:val="28"/>
          <w:szCs w:val="28"/>
          <w:rtl/>
        </w:rPr>
        <w:t>لاص</w:t>
      </w:r>
      <w:r w:rsidR="00B100F3">
        <w:rPr>
          <w:rFonts w:hint="cs"/>
          <w:b/>
          <w:bCs/>
          <w:color w:val="000000"/>
          <w:sz w:val="28"/>
          <w:szCs w:val="28"/>
          <w:rtl/>
        </w:rPr>
        <w:t>ـ</w:t>
      </w:r>
      <w:r w:rsidRPr="00B100F3">
        <w:rPr>
          <w:rFonts w:hint="cs"/>
          <w:b/>
          <w:bCs/>
          <w:color w:val="000000"/>
          <w:sz w:val="28"/>
          <w:szCs w:val="28"/>
          <w:rtl/>
        </w:rPr>
        <w:t>ة</w:t>
      </w:r>
      <w:r w:rsidR="00B100F3">
        <w:rPr>
          <w:rFonts w:hint="cs"/>
          <w:b/>
          <w:bCs/>
          <w:color w:val="000000"/>
          <w:sz w:val="28"/>
          <w:szCs w:val="28"/>
          <w:rtl/>
        </w:rPr>
        <w:t xml:space="preserve"> </w:t>
      </w:r>
    </w:p>
    <w:p w:rsidR="00E517AE" w:rsidRDefault="00E337FA" w:rsidP="0055404F">
      <w:pPr>
        <w:bidi/>
        <w:spacing w:line="480" w:lineRule="auto"/>
        <w:ind w:firstLine="720"/>
        <w:jc w:val="both"/>
        <w:rPr>
          <w:rFonts w:eastAsia="CIDFont+F1"/>
          <w:color w:val="000000"/>
          <w:sz w:val="24"/>
          <w:szCs w:val="24"/>
          <w:lang w:bidi="ar-IQ"/>
        </w:rPr>
      </w:pPr>
      <w:r w:rsidRPr="00E337FA">
        <w:rPr>
          <w:rFonts w:eastAsia="CIDFont+F1"/>
          <w:color w:val="000000"/>
          <w:sz w:val="24"/>
          <w:szCs w:val="24"/>
          <w:rtl/>
          <w:lang w:bidi="ar-IQ"/>
        </w:rPr>
        <w:t xml:space="preserve">هدفت الدراسة إلى التحقق من انتشار بكتيريا السالمونيلا في الكلاب والقطط المصابة بالإسهال للفترة (من أكتوبر </w:t>
      </w:r>
      <w:r w:rsidR="0055404F">
        <w:rPr>
          <w:rFonts w:eastAsia="CIDFont+F1"/>
          <w:color w:val="000000"/>
          <w:sz w:val="24"/>
          <w:szCs w:val="24"/>
          <w:lang w:bidi="ar-IQ"/>
        </w:rPr>
        <w:t>2024</w:t>
      </w:r>
      <w:r w:rsidRPr="00E337FA">
        <w:rPr>
          <w:rFonts w:eastAsia="CIDFont+F1"/>
          <w:color w:val="000000"/>
          <w:sz w:val="24"/>
          <w:szCs w:val="24"/>
          <w:rtl/>
          <w:lang w:bidi="ar-IQ"/>
        </w:rPr>
        <w:t xml:space="preserve"> إلى مارس </w:t>
      </w:r>
      <w:r w:rsidR="0055404F">
        <w:rPr>
          <w:rFonts w:eastAsia="CIDFont+F1"/>
          <w:color w:val="000000"/>
          <w:sz w:val="24"/>
          <w:szCs w:val="24"/>
          <w:lang w:bidi="ar-IQ"/>
        </w:rPr>
        <w:t>2025</w:t>
      </w:r>
      <w:r w:rsidRPr="00E337FA">
        <w:rPr>
          <w:rFonts w:eastAsia="CIDFont+F1"/>
          <w:color w:val="000000"/>
          <w:sz w:val="24"/>
          <w:szCs w:val="24"/>
          <w:rtl/>
          <w:lang w:bidi="ar-IQ"/>
        </w:rPr>
        <w:t xml:space="preserve">)، حيث تم جمع </w:t>
      </w:r>
      <w:r w:rsidR="0055404F">
        <w:rPr>
          <w:rFonts w:eastAsia="CIDFont+F1"/>
          <w:color w:val="000000"/>
          <w:sz w:val="24"/>
          <w:szCs w:val="24"/>
          <w:lang w:bidi="ar-IQ"/>
        </w:rPr>
        <w:t>40</w:t>
      </w:r>
      <w:r w:rsidRPr="00E337FA">
        <w:rPr>
          <w:rFonts w:eastAsia="CIDFont+F1"/>
          <w:color w:val="000000"/>
          <w:sz w:val="24"/>
          <w:szCs w:val="24"/>
          <w:rtl/>
          <w:lang w:bidi="ar-IQ"/>
        </w:rPr>
        <w:t xml:space="preserve"> عينة وتقسيمها إلى مجموعتين (</w:t>
      </w:r>
      <w:r w:rsidR="0055404F">
        <w:rPr>
          <w:rFonts w:eastAsia="CIDFont+F1"/>
          <w:color w:val="000000"/>
          <w:sz w:val="24"/>
          <w:szCs w:val="24"/>
          <w:lang w:bidi="ar-IQ"/>
        </w:rPr>
        <w:t>20</w:t>
      </w:r>
      <w:r w:rsidRPr="00E337FA">
        <w:rPr>
          <w:rFonts w:eastAsia="CIDFont+F1"/>
          <w:color w:val="000000"/>
          <w:sz w:val="24"/>
          <w:szCs w:val="24"/>
          <w:rtl/>
          <w:lang w:bidi="ar-IQ"/>
        </w:rPr>
        <w:t xml:space="preserve"> عينة كلاب) و (</w:t>
      </w:r>
      <w:r w:rsidR="0055404F">
        <w:rPr>
          <w:rFonts w:eastAsia="CIDFont+F1"/>
          <w:color w:val="000000"/>
          <w:sz w:val="24"/>
          <w:szCs w:val="24"/>
          <w:lang w:bidi="ar-IQ"/>
        </w:rPr>
        <w:t>20</w:t>
      </w:r>
      <w:r w:rsidRPr="00E337FA">
        <w:rPr>
          <w:rFonts w:eastAsia="CIDFont+F1"/>
          <w:color w:val="000000"/>
          <w:sz w:val="24"/>
          <w:szCs w:val="24"/>
          <w:rtl/>
          <w:lang w:bidi="ar-IQ"/>
        </w:rPr>
        <w:t xml:space="preserve"> عينة قطط). </w:t>
      </w:r>
    </w:p>
    <w:p w:rsidR="00E517AE" w:rsidRPr="00E40477" w:rsidRDefault="00E517AE" w:rsidP="00E517AE">
      <w:pPr>
        <w:bidi/>
        <w:jc w:val="both"/>
        <w:rPr>
          <w:rFonts w:eastAsia="CIDFont+F1"/>
          <w:color w:val="000000"/>
          <w:sz w:val="12"/>
          <w:szCs w:val="12"/>
          <w:lang w:bidi="ar-IQ"/>
        </w:rPr>
      </w:pPr>
    </w:p>
    <w:p w:rsidR="00E517AE" w:rsidRPr="00E517AE" w:rsidRDefault="00E337FA" w:rsidP="00E40477">
      <w:pPr>
        <w:bidi/>
        <w:spacing w:line="480" w:lineRule="auto"/>
        <w:ind w:firstLine="720"/>
        <w:jc w:val="both"/>
        <w:rPr>
          <w:rFonts w:eastAsia="CIDFont+F1"/>
          <w:color w:val="000000"/>
          <w:lang w:bidi="ar-IQ"/>
        </w:rPr>
      </w:pPr>
      <w:r w:rsidRPr="00E337FA">
        <w:rPr>
          <w:rFonts w:eastAsia="CIDFont+F1"/>
          <w:color w:val="000000"/>
          <w:sz w:val="24"/>
          <w:szCs w:val="24"/>
          <w:rtl/>
          <w:lang w:bidi="ar-IQ"/>
        </w:rPr>
        <w:t>تم عزل بكتيريا السالمونيلا وتشخيصها باستخدام الطرق ال</w:t>
      </w:r>
      <w:r w:rsidRPr="00E337FA">
        <w:rPr>
          <w:rFonts w:eastAsia="CIDFont+F1" w:hint="cs"/>
          <w:color w:val="000000"/>
          <w:sz w:val="24"/>
          <w:szCs w:val="24"/>
          <w:rtl/>
          <w:lang w:bidi="ar-IQ"/>
        </w:rPr>
        <w:t>م</w:t>
      </w:r>
      <w:r w:rsidRPr="00E337FA">
        <w:rPr>
          <w:rFonts w:eastAsia="CIDFont+F1"/>
          <w:color w:val="000000"/>
          <w:sz w:val="24"/>
          <w:szCs w:val="24"/>
          <w:rtl/>
          <w:lang w:bidi="ar-IQ"/>
        </w:rPr>
        <w:t>ظهرية والكيم</w:t>
      </w:r>
      <w:r w:rsidRPr="00E337FA">
        <w:rPr>
          <w:rFonts w:eastAsia="CIDFont+F1" w:hint="cs"/>
          <w:color w:val="000000"/>
          <w:sz w:val="24"/>
          <w:szCs w:val="24"/>
          <w:rtl/>
          <w:lang w:bidi="ar-IQ"/>
        </w:rPr>
        <w:t>و</w:t>
      </w:r>
      <w:r w:rsidRPr="00E337FA">
        <w:rPr>
          <w:rFonts w:eastAsia="CIDFont+F1"/>
          <w:color w:val="000000"/>
          <w:sz w:val="24"/>
          <w:szCs w:val="24"/>
          <w:rtl/>
          <w:lang w:bidi="ar-IQ"/>
        </w:rPr>
        <w:t xml:space="preserve"> حيوية والجزيئية. </w:t>
      </w:r>
      <w:r w:rsidRPr="00E337FA">
        <w:rPr>
          <w:rFonts w:eastAsia="CIDFont+F1" w:hint="cs"/>
          <w:color w:val="000000"/>
          <w:sz w:val="24"/>
          <w:szCs w:val="24"/>
          <w:rtl/>
          <w:lang w:bidi="ar-IQ"/>
        </w:rPr>
        <w:t xml:space="preserve"> حيث </w:t>
      </w:r>
      <w:r w:rsidRPr="00E337FA">
        <w:rPr>
          <w:rFonts w:eastAsia="CIDFont+F1"/>
          <w:color w:val="000000"/>
          <w:sz w:val="24"/>
          <w:szCs w:val="24"/>
          <w:rtl/>
          <w:lang w:bidi="ar-IQ"/>
        </w:rPr>
        <w:t xml:space="preserve">بلغ عدد العزلات الإيجابية المؤكدة </w:t>
      </w:r>
      <w:r w:rsidR="0055404F">
        <w:rPr>
          <w:rFonts w:eastAsia="CIDFont+F1"/>
          <w:color w:val="000000"/>
          <w:sz w:val="24"/>
          <w:szCs w:val="24"/>
          <w:lang w:bidi="ar-IQ"/>
        </w:rPr>
        <w:t>10</w:t>
      </w:r>
      <w:r w:rsidRPr="00E337FA">
        <w:rPr>
          <w:rFonts w:eastAsia="CIDFont+F1"/>
          <w:color w:val="000000"/>
          <w:sz w:val="24"/>
          <w:szCs w:val="24"/>
          <w:rtl/>
          <w:lang w:bidi="ar-IQ"/>
        </w:rPr>
        <w:t xml:space="preserve"> عزلات، </w:t>
      </w:r>
      <w:r w:rsidRPr="00E337FA">
        <w:rPr>
          <w:rFonts w:eastAsia="CIDFont+F1" w:hint="cs"/>
          <w:color w:val="000000"/>
          <w:sz w:val="24"/>
          <w:szCs w:val="24"/>
          <w:rtl/>
          <w:lang w:bidi="ar-IQ"/>
        </w:rPr>
        <w:t xml:space="preserve"> بنسبة </w:t>
      </w:r>
      <w:r w:rsidRPr="00E337FA">
        <w:rPr>
          <w:rFonts w:eastAsia="CIDFont+F1"/>
          <w:color w:val="000000"/>
          <w:sz w:val="24"/>
          <w:szCs w:val="24"/>
          <w:rtl/>
          <w:lang w:bidi="ar-IQ"/>
        </w:rPr>
        <w:t>تمثل</w:t>
      </w:r>
      <w:r w:rsidRPr="00E337FA">
        <w:rPr>
          <w:rFonts w:eastAsia="CIDFont+F1" w:hint="cs"/>
          <w:color w:val="000000"/>
          <w:sz w:val="24"/>
          <w:szCs w:val="24"/>
          <w:rtl/>
          <w:lang w:bidi="ar-IQ"/>
        </w:rPr>
        <w:t xml:space="preserve"> (</w:t>
      </w:r>
      <w:r w:rsidRPr="00E337FA">
        <w:rPr>
          <w:rFonts w:eastAsia="CIDFont+F1"/>
          <w:color w:val="000000"/>
          <w:sz w:val="24"/>
          <w:szCs w:val="24"/>
          <w:rtl/>
          <w:lang w:bidi="ar-IQ"/>
        </w:rPr>
        <w:t xml:space="preserve"> </w:t>
      </w:r>
      <w:r w:rsidR="0055404F">
        <w:rPr>
          <w:rFonts w:eastAsia="CIDFont+F1"/>
          <w:color w:val="000000"/>
          <w:sz w:val="24"/>
          <w:szCs w:val="24"/>
          <w:lang w:bidi="ar-IQ"/>
        </w:rPr>
        <w:t>40</w:t>
      </w:r>
      <w:r w:rsidRPr="00E337FA">
        <w:rPr>
          <w:rFonts w:eastAsia="CIDFont+F1"/>
          <w:color w:val="000000"/>
          <w:sz w:val="24"/>
          <w:szCs w:val="24"/>
          <w:rtl/>
          <w:lang w:bidi="ar-IQ"/>
        </w:rPr>
        <w:t>٪</w:t>
      </w:r>
      <w:r w:rsidRPr="00E337FA">
        <w:rPr>
          <w:rFonts w:eastAsia="CIDFont+F1" w:hint="cs"/>
          <w:color w:val="000000"/>
          <w:sz w:val="24"/>
          <w:szCs w:val="24"/>
          <w:rtl/>
          <w:lang w:bidi="ar-IQ"/>
        </w:rPr>
        <w:t>)</w:t>
      </w:r>
      <w:r w:rsidRPr="00E337FA">
        <w:rPr>
          <w:rFonts w:eastAsia="CIDFont+F1"/>
          <w:color w:val="000000"/>
          <w:sz w:val="24"/>
          <w:szCs w:val="24"/>
          <w:rtl/>
          <w:lang w:bidi="ar-IQ"/>
        </w:rPr>
        <w:t xml:space="preserve">، موزعة على النحو التالي: </w:t>
      </w:r>
      <w:r w:rsidR="0055404F">
        <w:rPr>
          <w:rFonts w:eastAsia="CIDFont+F1"/>
          <w:color w:val="000000"/>
          <w:sz w:val="24"/>
          <w:szCs w:val="24"/>
          <w:lang w:bidi="ar-IQ"/>
        </w:rPr>
        <w:t>7</w:t>
      </w:r>
      <w:r w:rsidRPr="00E337FA">
        <w:rPr>
          <w:rFonts w:eastAsia="CIDFont+F1"/>
          <w:color w:val="000000"/>
          <w:sz w:val="24"/>
          <w:szCs w:val="24"/>
          <w:rtl/>
          <w:lang w:bidi="ar-IQ"/>
        </w:rPr>
        <w:t xml:space="preserve"> كلاب و </w:t>
      </w:r>
      <w:r w:rsidR="0055404F">
        <w:rPr>
          <w:rFonts w:eastAsia="CIDFont+F1"/>
          <w:color w:val="000000"/>
          <w:sz w:val="24"/>
          <w:szCs w:val="24"/>
          <w:lang w:bidi="ar-IQ"/>
        </w:rPr>
        <w:t>3</w:t>
      </w:r>
      <w:r w:rsidRPr="00E337FA">
        <w:rPr>
          <w:rFonts w:eastAsia="CIDFont+F1"/>
          <w:color w:val="000000"/>
          <w:sz w:val="24"/>
          <w:szCs w:val="24"/>
          <w:rtl/>
          <w:lang w:bidi="ar-IQ"/>
        </w:rPr>
        <w:t xml:space="preserve"> قطط. كما تم تقييم</w:t>
      </w:r>
      <w:r w:rsidRPr="00E337FA">
        <w:rPr>
          <w:rFonts w:eastAsia="CIDFont+F1" w:hint="cs"/>
          <w:color w:val="000000"/>
          <w:sz w:val="24"/>
          <w:szCs w:val="24"/>
          <w:rtl/>
          <w:lang w:bidi="ar-IQ"/>
        </w:rPr>
        <w:t xml:space="preserve"> وجود</w:t>
      </w:r>
      <w:r w:rsidRPr="00E337FA">
        <w:rPr>
          <w:rFonts w:eastAsia="CIDFont+F1"/>
          <w:color w:val="000000"/>
          <w:sz w:val="24"/>
          <w:szCs w:val="24"/>
          <w:rtl/>
          <w:lang w:bidi="ar-IQ"/>
        </w:rPr>
        <w:t xml:space="preserve"> جينات الضراوة </w:t>
      </w:r>
      <w:proofErr w:type="spellStart"/>
      <w:r w:rsidRPr="00E337FA">
        <w:rPr>
          <w:rFonts w:eastAsia="CIDFont+F1"/>
          <w:color w:val="000000"/>
          <w:sz w:val="24"/>
          <w:szCs w:val="24"/>
          <w:lang w:bidi="ar-IQ"/>
        </w:rPr>
        <w:t>invA</w:t>
      </w:r>
      <w:proofErr w:type="spellEnd"/>
      <w:r w:rsidRPr="00E337FA">
        <w:rPr>
          <w:rFonts w:eastAsia="CIDFont+F1"/>
          <w:color w:val="000000"/>
          <w:sz w:val="24"/>
          <w:szCs w:val="24"/>
          <w:rtl/>
          <w:lang w:bidi="ar-IQ"/>
        </w:rPr>
        <w:t xml:space="preserve"> و </w:t>
      </w:r>
      <w:proofErr w:type="spellStart"/>
      <w:r w:rsidRPr="00E337FA">
        <w:rPr>
          <w:rFonts w:eastAsia="CIDFont+F1"/>
          <w:color w:val="000000"/>
          <w:sz w:val="24"/>
          <w:szCs w:val="24"/>
          <w:lang w:bidi="ar-IQ"/>
        </w:rPr>
        <w:t>SiTc</w:t>
      </w:r>
      <w:proofErr w:type="spellEnd"/>
      <w:r w:rsidRPr="00E337FA">
        <w:rPr>
          <w:rFonts w:eastAsia="CIDFont+F1"/>
          <w:color w:val="000000"/>
          <w:sz w:val="24"/>
          <w:szCs w:val="24"/>
          <w:rtl/>
          <w:lang w:bidi="ar-IQ"/>
        </w:rPr>
        <w:t xml:space="preserve"> لجميع عزلات السالمونيلا الإيجابية </w:t>
      </w:r>
      <w:r w:rsidRPr="00E337FA">
        <w:rPr>
          <w:rFonts w:eastAsia="CIDFont+F1" w:hint="cs"/>
          <w:color w:val="000000"/>
          <w:sz w:val="24"/>
          <w:szCs w:val="24"/>
          <w:rtl/>
          <w:lang w:bidi="ar-IQ"/>
        </w:rPr>
        <w:t xml:space="preserve">الزرع </w:t>
      </w:r>
      <w:r w:rsidRPr="00E337FA">
        <w:rPr>
          <w:rFonts w:eastAsia="CIDFont+F1"/>
          <w:color w:val="000000"/>
          <w:sz w:val="24"/>
          <w:szCs w:val="24"/>
          <w:rtl/>
          <w:lang w:bidi="ar-IQ"/>
        </w:rPr>
        <w:t xml:space="preserve">. كان جين </w:t>
      </w:r>
      <w:proofErr w:type="spellStart"/>
      <w:r w:rsidRPr="00E337FA">
        <w:rPr>
          <w:rFonts w:eastAsia="CIDFont+F1"/>
          <w:color w:val="000000"/>
          <w:sz w:val="24"/>
          <w:szCs w:val="24"/>
          <w:lang w:bidi="ar-IQ"/>
        </w:rPr>
        <w:t>SiTc</w:t>
      </w:r>
      <w:proofErr w:type="spellEnd"/>
      <w:r w:rsidRPr="00E337FA">
        <w:rPr>
          <w:rFonts w:eastAsia="CIDFont+F1"/>
          <w:color w:val="000000"/>
          <w:sz w:val="24"/>
          <w:szCs w:val="24"/>
          <w:rtl/>
          <w:lang w:bidi="ar-IQ"/>
        </w:rPr>
        <w:t xml:space="preserve"> منتشرًا بنسبة </w:t>
      </w:r>
      <w:r w:rsidR="0055404F">
        <w:rPr>
          <w:rFonts w:eastAsia="CIDFont+F1"/>
          <w:color w:val="000000"/>
          <w:sz w:val="24"/>
          <w:szCs w:val="24"/>
          <w:lang w:bidi="ar-IQ"/>
        </w:rPr>
        <w:t>30</w:t>
      </w:r>
      <w:r w:rsidRPr="00E337FA">
        <w:rPr>
          <w:rFonts w:eastAsia="CIDFont+F1"/>
          <w:color w:val="000000"/>
          <w:sz w:val="24"/>
          <w:szCs w:val="24"/>
          <w:rtl/>
          <w:lang w:bidi="ar-IQ"/>
        </w:rPr>
        <w:t>٪ (</w:t>
      </w:r>
      <w:r w:rsidR="0055404F">
        <w:rPr>
          <w:rFonts w:eastAsia="CIDFont+F1"/>
          <w:color w:val="000000"/>
          <w:sz w:val="24"/>
          <w:szCs w:val="24"/>
          <w:lang w:bidi="ar-IQ"/>
        </w:rPr>
        <w:t>3</w:t>
      </w:r>
      <w:r w:rsidRPr="00E337FA">
        <w:rPr>
          <w:rFonts w:eastAsia="CIDFont+F1"/>
          <w:color w:val="000000"/>
          <w:sz w:val="24"/>
          <w:szCs w:val="24"/>
          <w:rtl/>
          <w:lang w:bidi="ar-IQ"/>
        </w:rPr>
        <w:t xml:space="preserve">: </w:t>
      </w:r>
      <w:r w:rsidR="0055404F">
        <w:rPr>
          <w:rFonts w:eastAsia="CIDFont+F1"/>
          <w:color w:val="000000"/>
          <w:sz w:val="24"/>
          <w:szCs w:val="24"/>
          <w:lang w:bidi="ar-IQ"/>
        </w:rPr>
        <w:t>2</w:t>
      </w:r>
      <w:r w:rsidRPr="00E337FA">
        <w:rPr>
          <w:rFonts w:eastAsia="CIDFont+F1"/>
          <w:color w:val="000000"/>
          <w:sz w:val="24"/>
          <w:szCs w:val="24"/>
          <w:rtl/>
          <w:lang w:bidi="ar-IQ"/>
        </w:rPr>
        <w:t xml:space="preserve"> كلاب </w:t>
      </w:r>
      <w:r w:rsidRPr="00E337FA">
        <w:rPr>
          <w:rFonts w:eastAsia="CIDFont+F1" w:hint="cs"/>
          <w:color w:val="000000"/>
          <w:sz w:val="24"/>
          <w:szCs w:val="24"/>
          <w:rtl/>
          <w:lang w:bidi="ar-IQ"/>
        </w:rPr>
        <w:t>1قطط</w:t>
      </w:r>
      <w:r w:rsidRPr="00E337FA">
        <w:rPr>
          <w:rFonts w:eastAsia="CIDFont+F1"/>
          <w:color w:val="000000"/>
          <w:sz w:val="24"/>
          <w:szCs w:val="24"/>
          <w:rtl/>
          <w:lang w:bidi="ar-IQ"/>
        </w:rPr>
        <w:t xml:space="preserve">)، </w:t>
      </w:r>
      <w:r w:rsidRPr="00E337FA">
        <w:rPr>
          <w:rFonts w:eastAsia="CIDFont+F1" w:hint="cs"/>
          <w:color w:val="000000"/>
          <w:sz w:val="24"/>
          <w:szCs w:val="24"/>
          <w:rtl/>
          <w:lang w:bidi="ar-IQ"/>
        </w:rPr>
        <w:t>بينما</w:t>
      </w:r>
      <w:r w:rsidRPr="00E337FA">
        <w:rPr>
          <w:rFonts w:eastAsia="CIDFont+F1"/>
          <w:color w:val="000000"/>
          <w:sz w:val="24"/>
          <w:szCs w:val="24"/>
          <w:rtl/>
          <w:lang w:bidi="ar-IQ"/>
        </w:rPr>
        <w:t xml:space="preserve">  جين </w:t>
      </w:r>
      <w:proofErr w:type="spellStart"/>
      <w:r w:rsidRPr="00E337FA">
        <w:rPr>
          <w:rFonts w:eastAsia="CIDFont+F1"/>
          <w:color w:val="000000"/>
          <w:sz w:val="24"/>
          <w:szCs w:val="24"/>
          <w:lang w:bidi="ar-IQ"/>
        </w:rPr>
        <w:t>invA</w:t>
      </w:r>
      <w:proofErr w:type="spellEnd"/>
      <w:r w:rsidRPr="00E337FA">
        <w:rPr>
          <w:rFonts w:eastAsia="CIDFont+F1"/>
          <w:color w:val="000000"/>
          <w:sz w:val="24"/>
          <w:szCs w:val="24"/>
          <w:rtl/>
          <w:lang w:bidi="ar-IQ"/>
        </w:rPr>
        <w:t xml:space="preserve"> </w:t>
      </w:r>
      <w:r w:rsidRPr="00E337FA">
        <w:rPr>
          <w:rFonts w:eastAsia="CIDFont+F1" w:hint="cs"/>
          <w:color w:val="000000"/>
          <w:sz w:val="24"/>
          <w:szCs w:val="24"/>
          <w:rtl/>
          <w:lang w:bidi="ar-IQ"/>
        </w:rPr>
        <w:t xml:space="preserve"> كان </w:t>
      </w:r>
      <w:r w:rsidRPr="00E337FA">
        <w:rPr>
          <w:rFonts w:eastAsia="CIDFont+F1"/>
          <w:color w:val="000000"/>
          <w:sz w:val="24"/>
          <w:szCs w:val="24"/>
          <w:rtl/>
          <w:lang w:bidi="ar-IQ"/>
        </w:rPr>
        <w:t xml:space="preserve">منتشرًا بنسبة </w:t>
      </w:r>
      <w:r w:rsidR="0055404F">
        <w:rPr>
          <w:rFonts w:eastAsia="CIDFont+F1"/>
          <w:color w:val="000000"/>
          <w:sz w:val="24"/>
          <w:szCs w:val="24"/>
          <w:lang w:bidi="ar-IQ"/>
        </w:rPr>
        <w:t>100</w:t>
      </w:r>
      <w:r w:rsidRPr="00E337FA">
        <w:rPr>
          <w:rFonts w:eastAsia="CIDFont+F1"/>
          <w:color w:val="000000"/>
          <w:sz w:val="24"/>
          <w:szCs w:val="24"/>
          <w:rtl/>
          <w:lang w:bidi="ar-IQ"/>
        </w:rPr>
        <w:t>٪، مما يجعله أداة تشخيصية فعالة لتفاعل البوليميراز المتسلسل (</w:t>
      </w:r>
      <w:r w:rsidRPr="00E337FA">
        <w:rPr>
          <w:rFonts w:eastAsia="CIDFont+F1"/>
          <w:color w:val="000000"/>
          <w:sz w:val="24"/>
          <w:szCs w:val="24"/>
          <w:lang w:bidi="ar-IQ"/>
        </w:rPr>
        <w:t>PCR</w:t>
      </w:r>
      <w:r w:rsidRPr="00E337FA">
        <w:rPr>
          <w:rFonts w:eastAsia="CIDFont+F1"/>
          <w:color w:val="000000"/>
          <w:sz w:val="24"/>
          <w:szCs w:val="24"/>
          <w:rtl/>
          <w:lang w:bidi="ar-IQ"/>
        </w:rPr>
        <w:t xml:space="preserve">) للسالمونيلا. </w:t>
      </w:r>
      <w:bookmarkStart w:id="3" w:name="_GoBack"/>
      <w:bookmarkEnd w:id="3"/>
    </w:p>
    <w:p w:rsidR="00E337FA" w:rsidRPr="00E337FA" w:rsidRDefault="00E337FA" w:rsidP="00E517AE">
      <w:pPr>
        <w:bidi/>
        <w:spacing w:line="480" w:lineRule="auto"/>
        <w:ind w:firstLine="720"/>
        <w:jc w:val="both"/>
        <w:rPr>
          <w:sz w:val="24"/>
          <w:szCs w:val="24"/>
        </w:rPr>
      </w:pPr>
      <w:r w:rsidRPr="00E337FA">
        <w:rPr>
          <w:rFonts w:eastAsia="CIDFont+F1"/>
          <w:color w:val="000000"/>
          <w:sz w:val="24"/>
          <w:szCs w:val="24"/>
          <w:rtl/>
          <w:lang w:bidi="ar-IQ"/>
        </w:rPr>
        <w:t xml:space="preserve">كما تم تحديد التنوع الجيني للبكتيريا قيد الدراسة باستخدام تقنية </w:t>
      </w:r>
      <w:r w:rsidRPr="00E337FA">
        <w:rPr>
          <w:rFonts w:eastAsia="CIDFont+F1"/>
          <w:color w:val="000000"/>
          <w:sz w:val="24"/>
          <w:szCs w:val="24"/>
          <w:lang w:bidi="ar-IQ"/>
        </w:rPr>
        <w:t>PCR</w:t>
      </w:r>
      <w:r w:rsidRPr="00E337FA">
        <w:rPr>
          <w:rFonts w:eastAsia="CIDFont+F1" w:hint="cs"/>
          <w:color w:val="000000"/>
          <w:sz w:val="24"/>
          <w:szCs w:val="24"/>
          <w:rtl/>
          <w:lang w:bidi="ar-IQ"/>
        </w:rPr>
        <w:t xml:space="preserve"> </w:t>
      </w:r>
      <w:r w:rsidRPr="00E337FA">
        <w:rPr>
          <w:rFonts w:eastAsia="CIDFont+F1"/>
          <w:color w:val="000000"/>
          <w:sz w:val="24"/>
          <w:szCs w:val="24"/>
          <w:lang w:bidi="ar-IQ"/>
        </w:rPr>
        <w:t>RAPD</w:t>
      </w:r>
      <w:r w:rsidRPr="00E337FA">
        <w:rPr>
          <w:rFonts w:eastAsia="CIDFont+F1"/>
          <w:color w:val="000000"/>
          <w:sz w:val="24"/>
          <w:szCs w:val="24"/>
          <w:rtl/>
          <w:lang w:bidi="ar-IQ"/>
        </w:rPr>
        <w:t>. أظهرت نتائج تفاعل البوليميراز المتسلسل (</w:t>
      </w:r>
      <w:r w:rsidRPr="00E337FA">
        <w:rPr>
          <w:rFonts w:eastAsia="CIDFont+F1"/>
          <w:color w:val="000000"/>
          <w:sz w:val="24"/>
          <w:szCs w:val="24"/>
          <w:lang w:bidi="ar-IQ"/>
        </w:rPr>
        <w:t>RAPD PCR</w:t>
      </w:r>
      <w:r w:rsidRPr="00E337FA">
        <w:rPr>
          <w:rFonts w:eastAsia="CIDFont+F1"/>
          <w:color w:val="000000"/>
          <w:sz w:val="24"/>
          <w:szCs w:val="24"/>
          <w:rtl/>
          <w:lang w:bidi="ar-IQ"/>
        </w:rPr>
        <w:t>) وجود تباين جيني بين العزلات العشر المُشخَّصة، وتوز</w:t>
      </w:r>
      <w:r w:rsidRPr="00E337FA">
        <w:rPr>
          <w:rFonts w:eastAsia="CIDFont+F1" w:hint="cs"/>
          <w:color w:val="000000"/>
          <w:sz w:val="24"/>
          <w:szCs w:val="24"/>
          <w:rtl/>
          <w:lang w:bidi="ar-IQ"/>
        </w:rPr>
        <w:t>ي</w:t>
      </w:r>
      <w:r w:rsidRPr="00E337FA">
        <w:rPr>
          <w:rFonts w:eastAsia="CIDFont+F1"/>
          <w:color w:val="000000"/>
          <w:sz w:val="24"/>
          <w:szCs w:val="24"/>
          <w:rtl/>
          <w:lang w:bidi="ar-IQ"/>
        </w:rPr>
        <w:t>عها على ثلاث مجموعات (</w:t>
      </w:r>
      <w:r w:rsidRPr="00E337FA">
        <w:rPr>
          <w:rFonts w:eastAsia="CIDFont+F1"/>
          <w:color w:val="000000"/>
          <w:sz w:val="24"/>
          <w:szCs w:val="24"/>
          <w:lang w:bidi="ar-IQ"/>
        </w:rPr>
        <w:t>I</w:t>
      </w:r>
      <w:r w:rsidRPr="00E337FA">
        <w:rPr>
          <w:rFonts w:eastAsia="CIDFont+F1"/>
          <w:color w:val="000000"/>
          <w:sz w:val="24"/>
          <w:szCs w:val="24"/>
          <w:rtl/>
          <w:lang w:bidi="ar-IQ"/>
        </w:rPr>
        <w:t xml:space="preserve">، </w:t>
      </w:r>
      <w:r w:rsidRPr="00E337FA">
        <w:rPr>
          <w:rFonts w:eastAsia="CIDFont+F1"/>
          <w:color w:val="000000"/>
          <w:sz w:val="24"/>
          <w:szCs w:val="24"/>
          <w:lang w:bidi="ar-IQ"/>
        </w:rPr>
        <w:t>V</w:t>
      </w:r>
      <w:r w:rsidRPr="00E337FA">
        <w:rPr>
          <w:rFonts w:eastAsia="CIDFont+F1"/>
          <w:color w:val="000000"/>
          <w:sz w:val="24"/>
          <w:szCs w:val="24"/>
          <w:rtl/>
          <w:lang w:bidi="ar-IQ"/>
        </w:rPr>
        <w:t xml:space="preserve">، </w:t>
      </w:r>
      <w:r w:rsidRPr="00E337FA">
        <w:rPr>
          <w:rFonts w:eastAsia="CIDFont+F1"/>
          <w:color w:val="000000"/>
          <w:sz w:val="24"/>
          <w:szCs w:val="24"/>
          <w:lang w:bidi="ar-IQ"/>
        </w:rPr>
        <w:t>IV</w:t>
      </w:r>
      <w:r w:rsidRPr="00E337FA">
        <w:rPr>
          <w:rFonts w:eastAsia="CIDFont+F1"/>
          <w:color w:val="000000"/>
          <w:sz w:val="24"/>
          <w:szCs w:val="24"/>
          <w:rtl/>
          <w:lang w:bidi="ar-IQ"/>
        </w:rPr>
        <w:t xml:space="preserve">) بإجمالي </w:t>
      </w:r>
      <w:r w:rsidR="0055404F">
        <w:rPr>
          <w:rFonts w:eastAsia="CIDFont+F1"/>
          <w:color w:val="000000"/>
          <w:sz w:val="24"/>
          <w:szCs w:val="24"/>
          <w:lang w:bidi="ar-IQ"/>
        </w:rPr>
        <w:t>4</w:t>
      </w:r>
      <w:r w:rsidRPr="00E337FA">
        <w:rPr>
          <w:rFonts w:eastAsia="CIDFont+F1"/>
          <w:color w:val="000000"/>
          <w:sz w:val="24"/>
          <w:szCs w:val="24"/>
          <w:rtl/>
          <w:lang w:bidi="ar-IQ"/>
        </w:rPr>
        <w:t xml:space="preserve"> تباينات. ختامًا، تجدر الإشارة إلى أن الكلاب، وخاصةً المنزلية منها، تُشكّل مستودعًا لبكتيريا السالمونيلا الغازية، لذا يحتاج المجتمع إلى إجراءات صحية صارمة لمنع انتقالها إلى البشر</w:t>
      </w:r>
      <w:r w:rsidR="00C572CD">
        <w:rPr>
          <w:rFonts w:eastAsia="CIDFont+F1" w:hint="cs"/>
          <w:color w:val="000000"/>
          <w:sz w:val="24"/>
          <w:szCs w:val="24"/>
          <w:rtl/>
          <w:lang w:bidi="ar-IQ"/>
        </w:rPr>
        <w:t xml:space="preserve">. </w:t>
      </w:r>
    </w:p>
    <w:p w:rsidR="00E337FA" w:rsidRDefault="00E337FA" w:rsidP="00FF0D8C">
      <w:pPr>
        <w:jc w:val="both"/>
        <w:rPr>
          <w:rFonts w:asciiTheme="majorBidi" w:hAnsiTheme="majorBidi" w:cstheme="majorBidi"/>
          <w:color w:val="000000" w:themeColor="text1"/>
          <w:shd w:val="clear" w:color="auto" w:fill="FFFFFF"/>
        </w:rPr>
      </w:pPr>
    </w:p>
    <w:p w:rsidR="00764284" w:rsidRDefault="00764284" w:rsidP="00FF0D8C">
      <w:pPr>
        <w:jc w:val="both"/>
        <w:rPr>
          <w:rFonts w:asciiTheme="majorBidi" w:hAnsiTheme="majorBidi" w:cstheme="majorBidi"/>
          <w:color w:val="000000" w:themeColor="text1"/>
          <w:shd w:val="clear" w:color="auto" w:fill="FFFFFF"/>
        </w:rPr>
      </w:pPr>
    </w:p>
    <w:p w:rsidR="00764284" w:rsidRDefault="00764284" w:rsidP="00FF0D8C">
      <w:pPr>
        <w:jc w:val="both"/>
        <w:rPr>
          <w:rFonts w:asciiTheme="majorBidi" w:hAnsiTheme="majorBidi" w:cstheme="majorBidi"/>
          <w:color w:val="000000" w:themeColor="text1"/>
          <w:shd w:val="clear" w:color="auto" w:fill="FFFFFF"/>
        </w:rPr>
      </w:pPr>
    </w:p>
    <w:p w:rsidR="00764284" w:rsidRDefault="00764284" w:rsidP="00FF0D8C">
      <w:pPr>
        <w:jc w:val="both"/>
        <w:rPr>
          <w:rFonts w:asciiTheme="majorBidi" w:hAnsiTheme="majorBidi" w:cstheme="majorBidi"/>
          <w:color w:val="000000" w:themeColor="text1"/>
          <w:shd w:val="clear" w:color="auto" w:fill="FFFFFF"/>
        </w:rPr>
      </w:pPr>
    </w:p>
    <w:p w:rsidR="00764284" w:rsidRPr="00764284" w:rsidRDefault="00764284" w:rsidP="00FF0D8C">
      <w:pPr>
        <w:jc w:val="both"/>
        <w:rPr>
          <w:rFonts w:asciiTheme="majorBidi" w:hAnsiTheme="majorBidi" w:cstheme="majorBidi"/>
          <w:color w:val="000000" w:themeColor="text1"/>
          <w:shd w:val="clear" w:color="auto" w:fill="FFFFFF"/>
        </w:rPr>
      </w:pPr>
    </w:p>
    <w:sectPr w:rsidR="00764284" w:rsidRPr="00764284" w:rsidSect="00C26FDC">
      <w:headerReference w:type="even" r:id="rId13"/>
      <w:headerReference w:type="default" r:id="rId14"/>
      <w:footerReference w:type="default" r:id="rId15"/>
      <w:headerReference w:type="first" r:id="rId16"/>
      <w:pgSz w:w="12240" w:h="15840"/>
      <w:pgMar w:top="1440" w:right="1440" w:bottom="1440" w:left="1440" w:header="720" w:footer="720" w:gutter="0"/>
      <w:pgNumType w:start="3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369" w:rsidRDefault="00A93369" w:rsidP="00DE4378">
      <w:r>
        <w:separator/>
      </w:r>
    </w:p>
  </w:endnote>
  <w:endnote w:type="continuationSeparator" w:id="0">
    <w:p w:rsidR="00A93369" w:rsidRDefault="00A93369" w:rsidP="00DE4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imbusRomNo9L-Medi">
    <w:altName w:val="Cambria"/>
    <w:panose1 w:val="00000000000000000000"/>
    <w:charset w:val="00"/>
    <w:family w:val="roman"/>
    <w:notTrueType/>
    <w:pitch w:val="default"/>
  </w:font>
  <w:font w:name="NimbusRomNo9L-Regu">
    <w:altName w:val="Cambria"/>
    <w:panose1 w:val="00000000000000000000"/>
    <w:charset w:val="00"/>
    <w:family w:val="roman"/>
    <w:notTrueType/>
    <w:pitch w:val="default"/>
  </w:font>
  <w:font w:name="CIDFont+F1">
    <w:altName w:val="Arial Unicode MS"/>
    <w:panose1 w:val="00000000000000000000"/>
    <w:charset w:val="86"/>
    <w:family w:val="auto"/>
    <w:notTrueType/>
    <w:pitch w:val="default"/>
    <w:sig w:usb0="00000000" w:usb1="080E0000" w:usb2="00000010" w:usb3="00000000" w:csb0="0004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4418882"/>
      <w:docPartObj>
        <w:docPartGallery w:val="Page Numbers (Bottom of Page)"/>
        <w:docPartUnique/>
      </w:docPartObj>
    </w:sdtPr>
    <w:sdtEndPr>
      <w:rPr>
        <w:noProof/>
      </w:rPr>
    </w:sdtEndPr>
    <w:sdtContent>
      <w:p w:rsidR="00C26FDC" w:rsidRDefault="00C26FDC">
        <w:pPr>
          <w:pStyle w:val="Footer"/>
          <w:jc w:val="center"/>
        </w:pPr>
        <w:r>
          <w:fldChar w:fldCharType="begin"/>
        </w:r>
        <w:r>
          <w:instrText xml:space="preserve"> PAGE   \* MERGEFORMAT </w:instrText>
        </w:r>
        <w:r>
          <w:fldChar w:fldCharType="separate"/>
        </w:r>
        <w:r w:rsidR="008F325E">
          <w:rPr>
            <w:noProof/>
          </w:rPr>
          <w:t>36</w:t>
        </w:r>
        <w:r>
          <w:rPr>
            <w:noProof/>
          </w:rPr>
          <w:fldChar w:fldCharType="end"/>
        </w:r>
      </w:p>
    </w:sdtContent>
  </w:sdt>
  <w:p w:rsidR="00DE4378" w:rsidRDefault="00DE43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369" w:rsidRDefault="00A93369" w:rsidP="00DE4378">
      <w:r>
        <w:separator/>
      </w:r>
    </w:p>
  </w:footnote>
  <w:footnote w:type="continuationSeparator" w:id="0">
    <w:p w:rsidR="00A93369" w:rsidRDefault="00A93369" w:rsidP="00DE43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71B" w:rsidRDefault="00A9336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6972657" o:spid="_x0000_s2050" type="#_x0000_t75" style="position:absolute;margin-left:0;margin-top:0;width:468pt;height:468pt;z-index:-251657216;mso-position-horizontal:center;mso-position-horizontal-relative:margin;mso-position-vertical:center;mso-position-vertical-relative:margin" o:allowincell="f">
          <v:imagedata r:id="rId1" o:title="Dijlah Logo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BDB" w:rsidRDefault="00A93369" w:rsidP="000E2BDB">
    <w:pPr>
      <w:pStyle w:val="Header"/>
      <w:rPr>
        <w:lang w:val="en-GB"/>
      </w:rPr>
    </w:pPr>
    <w:r>
      <w:rPr>
        <w:rFonts w:ascii="Bookman Old Style" w:hAnsi="Bookman Old Style"/>
        <w:b/>
        <w:iCs/>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6972658" o:spid="_x0000_s2051" type="#_x0000_t75" style="position:absolute;margin-left:0;margin-top:0;width:468pt;height:468pt;z-index:-251656192;mso-position-horizontal:center;mso-position-horizontal-relative:margin;mso-position-vertical:center;mso-position-vertical-relative:margin" o:allowincell="f">
          <v:imagedata r:id="rId1" o:title="Dijlah Logo1" gain="19661f" blacklevel="22938f"/>
          <w10:wrap anchorx="margin" anchory="margin"/>
        </v:shape>
      </w:pict>
    </w:r>
    <w:r w:rsidR="000E2BDB" w:rsidRPr="0019726F">
      <w:rPr>
        <w:rFonts w:ascii="Bookman Old Style" w:hAnsi="Bookman Old Style"/>
        <w:b/>
        <w:iCs/>
        <w:color w:val="000000"/>
        <w:lang w:val="en-GB" w:eastAsia="el-GR"/>
      </w:rPr>
      <w:t>Dijl</w:t>
    </w:r>
    <w:r w:rsidR="000E2BDB">
      <w:rPr>
        <w:rFonts w:ascii="Bookman Old Style" w:hAnsi="Bookman Old Style"/>
        <w:b/>
        <w:iCs/>
        <w:color w:val="000000"/>
        <w:lang w:val="en-GB" w:eastAsia="el-GR"/>
      </w:rPr>
      <w:t xml:space="preserve">ah Journal of Medical Sciences </w:t>
    </w:r>
    <w:r w:rsidR="000E2BDB" w:rsidRPr="0019726F">
      <w:rPr>
        <w:rFonts w:ascii="Bookman Old Style" w:hAnsi="Bookman Old Style"/>
        <w:b/>
        <w:iCs/>
        <w:color w:val="000000"/>
        <w:lang w:val="en-GB" w:eastAsia="el-GR"/>
      </w:rPr>
      <w:t>(DJMS)</w:t>
    </w:r>
    <w:r w:rsidR="000E2BDB">
      <w:rPr>
        <w:rFonts w:ascii="Bookman Old Style" w:hAnsi="Bookman Old Style"/>
        <w:b/>
        <w:iCs/>
        <w:color w:val="000000"/>
        <w:lang w:val="en-GB" w:eastAsia="el-GR"/>
      </w:rPr>
      <w:t xml:space="preserve"> </w:t>
    </w:r>
    <w:r w:rsidR="000E2BDB" w:rsidRPr="0019726F">
      <w:rPr>
        <w:rFonts w:ascii="Bookman Old Style" w:hAnsi="Bookman Old Style"/>
        <w:b/>
        <w:iCs/>
        <w:color w:val="000000"/>
        <w:lang w:val="en-GB" w:eastAsia="el-GR"/>
      </w:rPr>
      <w:t xml:space="preserve">                </w:t>
    </w:r>
    <w:r w:rsidR="000E2BDB">
      <w:rPr>
        <w:rFonts w:ascii="Bookman Old Style" w:hAnsi="Bookman Old Style"/>
        <w:b/>
        <w:iCs/>
        <w:color w:val="000000"/>
        <w:lang w:val="en-GB" w:eastAsia="el-GR"/>
      </w:rPr>
      <w:tab/>
      <w:t xml:space="preserve">       </w:t>
    </w:r>
    <w:r w:rsidR="000E2BDB">
      <w:t>Vol. 2, No. 1, September, 2025</w:t>
    </w:r>
    <w:r w:rsidR="000E2BDB" w:rsidRPr="0019726F">
      <w:t>, pp</w:t>
    </w:r>
    <w:r w:rsidR="00C26FDC">
      <w:t>. 30-36</w:t>
    </w:r>
  </w:p>
  <w:p w:rsidR="000E2BDB" w:rsidRDefault="000E2BDB" w:rsidP="000E2BDB">
    <w:pPr>
      <w:pStyle w:val="Header"/>
      <w:rPr>
        <w:lang w:bidi="ar-IQ"/>
      </w:rPr>
    </w:pPr>
    <w:r>
      <w:t xml:space="preserve">P-ISSN: 3078-3178, E-ISSN: 3078-8625, paper ID: </w:t>
    </w:r>
    <w:r w:rsidR="007C2A1D">
      <w:t>04</w:t>
    </w:r>
  </w:p>
  <w:p w:rsidR="00DE4378" w:rsidRDefault="00DE4378" w:rsidP="000E2BDB">
    <w:pPr>
      <w:pStyle w:val="Header"/>
      <w:rPr>
        <w:lang w:bidi="ar-IQ"/>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71B" w:rsidRDefault="00A9336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6972656" o:spid="_x0000_s2049" type="#_x0000_t75" style="position:absolute;margin-left:0;margin-top:0;width:468pt;height:468pt;z-index:-251658240;mso-position-horizontal:center;mso-position-horizontal-relative:margin;mso-position-vertical:center;mso-position-vertical-relative:margin" o:allowincell="f">
          <v:imagedata r:id="rId1" o:title="Dijlah Logo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C3710"/>
    <w:multiLevelType w:val="hybridMultilevel"/>
    <w:tmpl w:val="34A4C7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4B63FE"/>
    <w:multiLevelType w:val="multilevel"/>
    <w:tmpl w:val="A47CA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93067E"/>
    <w:multiLevelType w:val="hybridMultilevel"/>
    <w:tmpl w:val="21CAC598"/>
    <w:lvl w:ilvl="0" w:tplc="FA3205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2266BD"/>
    <w:multiLevelType w:val="multilevel"/>
    <w:tmpl w:val="53F2C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FA7880"/>
    <w:multiLevelType w:val="hybridMultilevel"/>
    <w:tmpl w:val="22FC8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0A3B17"/>
    <w:multiLevelType w:val="multilevel"/>
    <w:tmpl w:val="EF8C94B0"/>
    <w:lvl w:ilvl="0">
      <w:start w:val="1"/>
      <w:numFmt w:val="decimal"/>
      <w:lvlText w:val="%1."/>
      <w:lvlJc w:val="left"/>
      <w:pPr>
        <w:ind w:left="360" w:hanging="360"/>
      </w:pPr>
      <w:rPr>
        <w:rFonts w:hint="default"/>
        <w:b/>
        <w:i w:val="0"/>
        <w:sz w:val="20"/>
      </w:rPr>
    </w:lvl>
    <w:lvl w:ilvl="1">
      <w:start w:val="1"/>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378"/>
    <w:rsid w:val="000002D1"/>
    <w:rsid w:val="00054295"/>
    <w:rsid w:val="00067640"/>
    <w:rsid w:val="00084E91"/>
    <w:rsid w:val="000904D4"/>
    <w:rsid w:val="000B6E97"/>
    <w:rsid w:val="000D028E"/>
    <w:rsid w:val="000D082C"/>
    <w:rsid w:val="000E2BDB"/>
    <w:rsid w:val="000E5F4B"/>
    <w:rsid w:val="000E75C3"/>
    <w:rsid w:val="000E7779"/>
    <w:rsid w:val="001B17FB"/>
    <w:rsid w:val="0021469F"/>
    <w:rsid w:val="00223289"/>
    <w:rsid w:val="002670AD"/>
    <w:rsid w:val="0026771B"/>
    <w:rsid w:val="00284386"/>
    <w:rsid w:val="002D27FF"/>
    <w:rsid w:val="002F5FAB"/>
    <w:rsid w:val="00347601"/>
    <w:rsid w:val="003702B9"/>
    <w:rsid w:val="00425067"/>
    <w:rsid w:val="00443F6D"/>
    <w:rsid w:val="00446AFC"/>
    <w:rsid w:val="004564D6"/>
    <w:rsid w:val="004729A7"/>
    <w:rsid w:val="004A3C33"/>
    <w:rsid w:val="005413EE"/>
    <w:rsid w:val="0055404F"/>
    <w:rsid w:val="005616A0"/>
    <w:rsid w:val="00562B3C"/>
    <w:rsid w:val="00591966"/>
    <w:rsid w:val="0059339D"/>
    <w:rsid w:val="005B39ED"/>
    <w:rsid w:val="005D6011"/>
    <w:rsid w:val="005D75C0"/>
    <w:rsid w:val="005E19C8"/>
    <w:rsid w:val="0062345F"/>
    <w:rsid w:val="006458BE"/>
    <w:rsid w:val="006838D4"/>
    <w:rsid w:val="006B62F1"/>
    <w:rsid w:val="0071755F"/>
    <w:rsid w:val="0072111B"/>
    <w:rsid w:val="00764284"/>
    <w:rsid w:val="007A377A"/>
    <w:rsid w:val="007B495A"/>
    <w:rsid w:val="007C2A1D"/>
    <w:rsid w:val="008A6C5E"/>
    <w:rsid w:val="008B04A3"/>
    <w:rsid w:val="008E7429"/>
    <w:rsid w:val="008F325E"/>
    <w:rsid w:val="0090560B"/>
    <w:rsid w:val="00910683"/>
    <w:rsid w:val="00922101"/>
    <w:rsid w:val="00960FCB"/>
    <w:rsid w:val="00A0265F"/>
    <w:rsid w:val="00A274E9"/>
    <w:rsid w:val="00A40BFB"/>
    <w:rsid w:val="00A4366D"/>
    <w:rsid w:val="00A93369"/>
    <w:rsid w:val="00AF030D"/>
    <w:rsid w:val="00B100F3"/>
    <w:rsid w:val="00B236E7"/>
    <w:rsid w:val="00B327B3"/>
    <w:rsid w:val="00BE1D9B"/>
    <w:rsid w:val="00C143C2"/>
    <w:rsid w:val="00C26FDC"/>
    <w:rsid w:val="00C572CD"/>
    <w:rsid w:val="00C80C31"/>
    <w:rsid w:val="00C9293E"/>
    <w:rsid w:val="00CA03B7"/>
    <w:rsid w:val="00CD4699"/>
    <w:rsid w:val="00D02155"/>
    <w:rsid w:val="00D02484"/>
    <w:rsid w:val="00D04441"/>
    <w:rsid w:val="00D163D4"/>
    <w:rsid w:val="00D17686"/>
    <w:rsid w:val="00D31BF8"/>
    <w:rsid w:val="00D41A47"/>
    <w:rsid w:val="00D517D4"/>
    <w:rsid w:val="00D7286E"/>
    <w:rsid w:val="00D74A1C"/>
    <w:rsid w:val="00DB7003"/>
    <w:rsid w:val="00DE4378"/>
    <w:rsid w:val="00DE69A5"/>
    <w:rsid w:val="00E147D7"/>
    <w:rsid w:val="00E337FA"/>
    <w:rsid w:val="00E40477"/>
    <w:rsid w:val="00E517AE"/>
    <w:rsid w:val="00EB4946"/>
    <w:rsid w:val="00EE528A"/>
    <w:rsid w:val="00F3072A"/>
    <w:rsid w:val="00FA0918"/>
    <w:rsid w:val="00FC3E94"/>
    <w:rsid w:val="00FD0AF6"/>
    <w:rsid w:val="00FF0D8C"/>
    <w:rsid w:val="00FF6D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8B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4378"/>
    <w:pPr>
      <w:tabs>
        <w:tab w:val="center" w:pos="4680"/>
        <w:tab w:val="right" w:pos="9360"/>
      </w:tabs>
    </w:pPr>
  </w:style>
  <w:style w:type="character" w:customStyle="1" w:styleId="HeaderChar">
    <w:name w:val="Header Char"/>
    <w:basedOn w:val="DefaultParagraphFont"/>
    <w:link w:val="Header"/>
    <w:uiPriority w:val="99"/>
    <w:rsid w:val="00DE4378"/>
  </w:style>
  <w:style w:type="paragraph" w:styleId="Footer">
    <w:name w:val="footer"/>
    <w:basedOn w:val="Normal"/>
    <w:link w:val="FooterChar"/>
    <w:uiPriority w:val="99"/>
    <w:unhideWhenUsed/>
    <w:rsid w:val="00DE4378"/>
    <w:pPr>
      <w:tabs>
        <w:tab w:val="center" w:pos="4680"/>
        <w:tab w:val="right" w:pos="9360"/>
      </w:tabs>
    </w:pPr>
  </w:style>
  <w:style w:type="character" w:customStyle="1" w:styleId="FooterChar">
    <w:name w:val="Footer Char"/>
    <w:basedOn w:val="DefaultParagraphFont"/>
    <w:link w:val="Footer"/>
    <w:uiPriority w:val="99"/>
    <w:rsid w:val="00DE4378"/>
  </w:style>
  <w:style w:type="table" w:styleId="TableGrid">
    <w:name w:val="Table Grid"/>
    <w:basedOn w:val="TableNormal"/>
    <w:uiPriority w:val="59"/>
    <w:rsid w:val="00DE437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4378"/>
    <w:rPr>
      <w:rFonts w:ascii="Tahoma" w:hAnsi="Tahoma" w:cs="Tahoma"/>
      <w:sz w:val="16"/>
      <w:szCs w:val="16"/>
    </w:rPr>
  </w:style>
  <w:style w:type="character" w:customStyle="1" w:styleId="BalloonTextChar">
    <w:name w:val="Balloon Text Char"/>
    <w:basedOn w:val="DefaultParagraphFont"/>
    <w:link w:val="BalloonText"/>
    <w:uiPriority w:val="99"/>
    <w:semiHidden/>
    <w:rsid w:val="00DE4378"/>
    <w:rPr>
      <w:rFonts w:ascii="Tahoma" w:hAnsi="Tahoma" w:cs="Tahoma"/>
      <w:sz w:val="16"/>
      <w:szCs w:val="16"/>
    </w:rPr>
  </w:style>
  <w:style w:type="character" w:styleId="Hyperlink">
    <w:name w:val="Hyperlink"/>
    <w:basedOn w:val="DefaultParagraphFont"/>
    <w:rsid w:val="006458BE"/>
    <w:rPr>
      <w:color w:val="0000FF"/>
      <w:u w:val="single"/>
    </w:rPr>
  </w:style>
  <w:style w:type="paragraph" w:styleId="Title">
    <w:name w:val="Title"/>
    <w:basedOn w:val="Normal"/>
    <w:link w:val="TitleChar"/>
    <w:qFormat/>
    <w:rsid w:val="006458BE"/>
    <w:pPr>
      <w:jc w:val="center"/>
    </w:pPr>
    <w:rPr>
      <w:b/>
      <w:bCs/>
      <w:sz w:val="28"/>
      <w:szCs w:val="24"/>
      <w:lang w:val="id-ID"/>
    </w:rPr>
  </w:style>
  <w:style w:type="character" w:customStyle="1" w:styleId="TitleChar">
    <w:name w:val="Title Char"/>
    <w:basedOn w:val="DefaultParagraphFont"/>
    <w:link w:val="Title"/>
    <w:rsid w:val="006458BE"/>
    <w:rPr>
      <w:rFonts w:ascii="Times New Roman" w:eastAsia="Times New Roman" w:hAnsi="Times New Roman" w:cs="Times New Roman"/>
      <w:b/>
      <w:bCs/>
      <w:sz w:val="28"/>
      <w:szCs w:val="24"/>
      <w:lang w:val="id-ID"/>
    </w:rPr>
  </w:style>
  <w:style w:type="character" w:customStyle="1" w:styleId="apple-style-span">
    <w:name w:val="apple-style-span"/>
    <w:basedOn w:val="DefaultParagraphFont"/>
    <w:rsid w:val="006458BE"/>
  </w:style>
  <w:style w:type="character" w:customStyle="1" w:styleId="fontstyle01">
    <w:name w:val="fontstyle01"/>
    <w:basedOn w:val="DefaultParagraphFont"/>
    <w:rsid w:val="006458BE"/>
    <w:rPr>
      <w:rFonts w:ascii="NimbusRomNo9L-Medi" w:hAnsi="NimbusRomNo9L-Medi" w:hint="default"/>
      <w:b/>
      <w:bCs/>
      <w:i w:val="0"/>
      <w:iCs w:val="0"/>
      <w:color w:val="000000"/>
      <w:sz w:val="20"/>
      <w:szCs w:val="20"/>
    </w:rPr>
  </w:style>
  <w:style w:type="character" w:customStyle="1" w:styleId="fontstyle21">
    <w:name w:val="fontstyle21"/>
    <w:basedOn w:val="DefaultParagraphFont"/>
    <w:rsid w:val="006458BE"/>
    <w:rPr>
      <w:rFonts w:ascii="NimbusRomNo9L-Regu" w:hAnsi="NimbusRomNo9L-Regu" w:hint="default"/>
      <w:b w:val="0"/>
      <w:bCs w:val="0"/>
      <w:i w:val="0"/>
      <w:iCs w:val="0"/>
      <w:color w:val="000000"/>
      <w:sz w:val="20"/>
      <w:szCs w:val="20"/>
    </w:rPr>
  </w:style>
  <w:style w:type="character" w:customStyle="1" w:styleId="UnresolvedMention">
    <w:name w:val="Unresolved Mention"/>
    <w:basedOn w:val="DefaultParagraphFont"/>
    <w:uiPriority w:val="99"/>
    <w:semiHidden/>
    <w:unhideWhenUsed/>
    <w:rsid w:val="0090560B"/>
    <w:rPr>
      <w:color w:val="605E5C"/>
      <w:shd w:val="clear" w:color="auto" w:fill="E1DFDD"/>
    </w:rPr>
  </w:style>
  <w:style w:type="paragraph" w:styleId="NormalWeb">
    <w:name w:val="Normal (Web)"/>
    <w:basedOn w:val="Normal"/>
    <w:uiPriority w:val="99"/>
    <w:unhideWhenUsed/>
    <w:rsid w:val="000E7779"/>
    <w:rPr>
      <w:sz w:val="24"/>
      <w:szCs w:val="24"/>
    </w:rPr>
  </w:style>
  <w:style w:type="paragraph" w:styleId="ListParagraph">
    <w:name w:val="List Paragraph"/>
    <w:basedOn w:val="Normal"/>
    <w:uiPriority w:val="34"/>
    <w:qFormat/>
    <w:rsid w:val="00FF6D92"/>
    <w:pPr>
      <w:ind w:left="720"/>
      <w:contextualSpacing/>
    </w:pPr>
  </w:style>
  <w:style w:type="table" w:styleId="LightShading-Accent1">
    <w:name w:val="Light Shading Accent 1"/>
    <w:basedOn w:val="TableNormal"/>
    <w:uiPriority w:val="60"/>
    <w:rsid w:val="00FF6D9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trong">
    <w:name w:val="Strong"/>
    <w:basedOn w:val="DefaultParagraphFont"/>
    <w:uiPriority w:val="22"/>
    <w:qFormat/>
    <w:rsid w:val="00EE528A"/>
    <w:rPr>
      <w:b/>
      <w:bCs/>
    </w:rPr>
  </w:style>
  <w:style w:type="character" w:styleId="Emphasis">
    <w:name w:val="Emphasis"/>
    <w:basedOn w:val="DefaultParagraphFont"/>
    <w:uiPriority w:val="20"/>
    <w:qFormat/>
    <w:rsid w:val="004564D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8B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4378"/>
    <w:pPr>
      <w:tabs>
        <w:tab w:val="center" w:pos="4680"/>
        <w:tab w:val="right" w:pos="9360"/>
      </w:tabs>
    </w:pPr>
  </w:style>
  <w:style w:type="character" w:customStyle="1" w:styleId="HeaderChar">
    <w:name w:val="Header Char"/>
    <w:basedOn w:val="DefaultParagraphFont"/>
    <w:link w:val="Header"/>
    <w:uiPriority w:val="99"/>
    <w:rsid w:val="00DE4378"/>
  </w:style>
  <w:style w:type="paragraph" w:styleId="Footer">
    <w:name w:val="footer"/>
    <w:basedOn w:val="Normal"/>
    <w:link w:val="FooterChar"/>
    <w:uiPriority w:val="99"/>
    <w:unhideWhenUsed/>
    <w:rsid w:val="00DE4378"/>
    <w:pPr>
      <w:tabs>
        <w:tab w:val="center" w:pos="4680"/>
        <w:tab w:val="right" w:pos="9360"/>
      </w:tabs>
    </w:pPr>
  </w:style>
  <w:style w:type="character" w:customStyle="1" w:styleId="FooterChar">
    <w:name w:val="Footer Char"/>
    <w:basedOn w:val="DefaultParagraphFont"/>
    <w:link w:val="Footer"/>
    <w:uiPriority w:val="99"/>
    <w:rsid w:val="00DE4378"/>
  </w:style>
  <w:style w:type="table" w:styleId="TableGrid">
    <w:name w:val="Table Grid"/>
    <w:basedOn w:val="TableNormal"/>
    <w:uiPriority w:val="59"/>
    <w:rsid w:val="00DE437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4378"/>
    <w:rPr>
      <w:rFonts w:ascii="Tahoma" w:hAnsi="Tahoma" w:cs="Tahoma"/>
      <w:sz w:val="16"/>
      <w:szCs w:val="16"/>
    </w:rPr>
  </w:style>
  <w:style w:type="character" w:customStyle="1" w:styleId="BalloonTextChar">
    <w:name w:val="Balloon Text Char"/>
    <w:basedOn w:val="DefaultParagraphFont"/>
    <w:link w:val="BalloonText"/>
    <w:uiPriority w:val="99"/>
    <w:semiHidden/>
    <w:rsid w:val="00DE4378"/>
    <w:rPr>
      <w:rFonts w:ascii="Tahoma" w:hAnsi="Tahoma" w:cs="Tahoma"/>
      <w:sz w:val="16"/>
      <w:szCs w:val="16"/>
    </w:rPr>
  </w:style>
  <w:style w:type="character" w:styleId="Hyperlink">
    <w:name w:val="Hyperlink"/>
    <w:basedOn w:val="DefaultParagraphFont"/>
    <w:rsid w:val="006458BE"/>
    <w:rPr>
      <w:color w:val="0000FF"/>
      <w:u w:val="single"/>
    </w:rPr>
  </w:style>
  <w:style w:type="paragraph" w:styleId="Title">
    <w:name w:val="Title"/>
    <w:basedOn w:val="Normal"/>
    <w:link w:val="TitleChar"/>
    <w:qFormat/>
    <w:rsid w:val="006458BE"/>
    <w:pPr>
      <w:jc w:val="center"/>
    </w:pPr>
    <w:rPr>
      <w:b/>
      <w:bCs/>
      <w:sz w:val="28"/>
      <w:szCs w:val="24"/>
      <w:lang w:val="id-ID"/>
    </w:rPr>
  </w:style>
  <w:style w:type="character" w:customStyle="1" w:styleId="TitleChar">
    <w:name w:val="Title Char"/>
    <w:basedOn w:val="DefaultParagraphFont"/>
    <w:link w:val="Title"/>
    <w:rsid w:val="006458BE"/>
    <w:rPr>
      <w:rFonts w:ascii="Times New Roman" w:eastAsia="Times New Roman" w:hAnsi="Times New Roman" w:cs="Times New Roman"/>
      <w:b/>
      <w:bCs/>
      <w:sz w:val="28"/>
      <w:szCs w:val="24"/>
      <w:lang w:val="id-ID"/>
    </w:rPr>
  </w:style>
  <w:style w:type="character" w:customStyle="1" w:styleId="apple-style-span">
    <w:name w:val="apple-style-span"/>
    <w:basedOn w:val="DefaultParagraphFont"/>
    <w:rsid w:val="006458BE"/>
  </w:style>
  <w:style w:type="character" w:customStyle="1" w:styleId="fontstyle01">
    <w:name w:val="fontstyle01"/>
    <w:basedOn w:val="DefaultParagraphFont"/>
    <w:rsid w:val="006458BE"/>
    <w:rPr>
      <w:rFonts w:ascii="NimbusRomNo9L-Medi" w:hAnsi="NimbusRomNo9L-Medi" w:hint="default"/>
      <w:b/>
      <w:bCs/>
      <w:i w:val="0"/>
      <w:iCs w:val="0"/>
      <w:color w:val="000000"/>
      <w:sz w:val="20"/>
      <w:szCs w:val="20"/>
    </w:rPr>
  </w:style>
  <w:style w:type="character" w:customStyle="1" w:styleId="fontstyle21">
    <w:name w:val="fontstyle21"/>
    <w:basedOn w:val="DefaultParagraphFont"/>
    <w:rsid w:val="006458BE"/>
    <w:rPr>
      <w:rFonts w:ascii="NimbusRomNo9L-Regu" w:hAnsi="NimbusRomNo9L-Regu" w:hint="default"/>
      <w:b w:val="0"/>
      <w:bCs w:val="0"/>
      <w:i w:val="0"/>
      <w:iCs w:val="0"/>
      <w:color w:val="000000"/>
      <w:sz w:val="20"/>
      <w:szCs w:val="20"/>
    </w:rPr>
  </w:style>
  <w:style w:type="character" w:customStyle="1" w:styleId="UnresolvedMention">
    <w:name w:val="Unresolved Mention"/>
    <w:basedOn w:val="DefaultParagraphFont"/>
    <w:uiPriority w:val="99"/>
    <w:semiHidden/>
    <w:unhideWhenUsed/>
    <w:rsid w:val="0090560B"/>
    <w:rPr>
      <w:color w:val="605E5C"/>
      <w:shd w:val="clear" w:color="auto" w:fill="E1DFDD"/>
    </w:rPr>
  </w:style>
  <w:style w:type="paragraph" w:styleId="NormalWeb">
    <w:name w:val="Normal (Web)"/>
    <w:basedOn w:val="Normal"/>
    <w:uiPriority w:val="99"/>
    <w:unhideWhenUsed/>
    <w:rsid w:val="000E7779"/>
    <w:rPr>
      <w:sz w:val="24"/>
      <w:szCs w:val="24"/>
    </w:rPr>
  </w:style>
  <w:style w:type="paragraph" w:styleId="ListParagraph">
    <w:name w:val="List Paragraph"/>
    <w:basedOn w:val="Normal"/>
    <w:uiPriority w:val="34"/>
    <w:qFormat/>
    <w:rsid w:val="00FF6D92"/>
    <w:pPr>
      <w:ind w:left="720"/>
      <w:contextualSpacing/>
    </w:pPr>
  </w:style>
  <w:style w:type="table" w:styleId="LightShading-Accent1">
    <w:name w:val="Light Shading Accent 1"/>
    <w:basedOn w:val="TableNormal"/>
    <w:uiPriority w:val="60"/>
    <w:rsid w:val="00FF6D9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trong">
    <w:name w:val="Strong"/>
    <w:basedOn w:val="DefaultParagraphFont"/>
    <w:uiPriority w:val="22"/>
    <w:qFormat/>
    <w:rsid w:val="00EE528A"/>
    <w:rPr>
      <w:b/>
      <w:bCs/>
    </w:rPr>
  </w:style>
  <w:style w:type="character" w:styleId="Emphasis">
    <w:name w:val="Emphasis"/>
    <w:basedOn w:val="DefaultParagraphFont"/>
    <w:uiPriority w:val="20"/>
    <w:qFormat/>
    <w:rsid w:val="004564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363940">
      <w:bodyDiv w:val="1"/>
      <w:marLeft w:val="0"/>
      <w:marRight w:val="0"/>
      <w:marTop w:val="0"/>
      <w:marBottom w:val="0"/>
      <w:divBdr>
        <w:top w:val="none" w:sz="0" w:space="0" w:color="auto"/>
        <w:left w:val="none" w:sz="0" w:space="0" w:color="auto"/>
        <w:bottom w:val="none" w:sz="0" w:space="0" w:color="auto"/>
        <w:right w:val="none" w:sz="0" w:space="0" w:color="auto"/>
      </w:divBdr>
    </w:div>
    <w:div w:id="675811704">
      <w:bodyDiv w:val="1"/>
      <w:marLeft w:val="0"/>
      <w:marRight w:val="0"/>
      <w:marTop w:val="0"/>
      <w:marBottom w:val="0"/>
      <w:divBdr>
        <w:top w:val="none" w:sz="0" w:space="0" w:color="auto"/>
        <w:left w:val="none" w:sz="0" w:space="0" w:color="auto"/>
        <w:bottom w:val="none" w:sz="0" w:space="0" w:color="auto"/>
        <w:right w:val="none" w:sz="0" w:space="0" w:color="auto"/>
      </w:divBdr>
    </w:div>
    <w:div w:id="212981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mailto:husssaindaik@gmail.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15"/>
      <c:rotY val="20"/>
      <c:rAngAx val="0"/>
      <c:perspective val="30"/>
    </c:view3D>
    <c:floor>
      <c:thickness val="0"/>
    </c:floor>
    <c:sideWall>
      <c:thickness val="0"/>
    </c:sideWall>
    <c:backWall>
      <c:thickness val="0"/>
    </c:backWall>
    <c:plotArea>
      <c:layout>
        <c:manualLayout>
          <c:layoutTarget val="inner"/>
          <c:xMode val="edge"/>
          <c:yMode val="edge"/>
          <c:x val="2.2845275181723829E-2"/>
          <c:y val="0.1157407407407408"/>
          <c:w val="0.90215828161666678"/>
          <c:h val="0.8333333333333337"/>
        </c:manualLayout>
      </c:layout>
      <c:bar3DChart>
        <c:barDir val="bar"/>
        <c:grouping val="percentStacked"/>
        <c:varyColors val="0"/>
        <c:ser>
          <c:idx val="0"/>
          <c:order val="0"/>
          <c:invertIfNegative val="0"/>
          <c:cat>
            <c:strRef>
              <c:f>ورقة1!$A$1:$A$2</c:f>
              <c:strCache>
                <c:ptCount val="2"/>
                <c:pt idx="0">
                  <c:v>Inv A</c:v>
                </c:pt>
                <c:pt idx="1">
                  <c:v>Sit c</c:v>
                </c:pt>
              </c:strCache>
            </c:strRef>
          </c:cat>
          <c:val>
            <c:numRef>
              <c:f>ورقة1!$B$1:$B$2</c:f>
              <c:numCache>
                <c:formatCode>0%</c:formatCode>
                <c:ptCount val="2"/>
                <c:pt idx="0">
                  <c:v>1</c:v>
                </c:pt>
                <c:pt idx="1">
                  <c:v>3.0000000000000217E-2</c:v>
                </c:pt>
              </c:numCache>
            </c:numRef>
          </c:val>
        </c:ser>
        <c:dLbls>
          <c:showLegendKey val="0"/>
          <c:showVal val="1"/>
          <c:showCatName val="0"/>
          <c:showSerName val="0"/>
          <c:showPercent val="0"/>
          <c:showBubbleSize val="0"/>
        </c:dLbls>
        <c:gapWidth val="95"/>
        <c:gapDepth val="95"/>
        <c:shape val="pyramid"/>
        <c:axId val="172368640"/>
        <c:axId val="172370944"/>
        <c:axId val="0"/>
      </c:bar3DChart>
      <c:catAx>
        <c:axId val="172368640"/>
        <c:scaling>
          <c:orientation val="minMax"/>
        </c:scaling>
        <c:delete val="0"/>
        <c:axPos val="r"/>
        <c:majorTickMark val="none"/>
        <c:minorTickMark val="none"/>
        <c:tickLblPos val="nextTo"/>
        <c:crossAx val="172370944"/>
        <c:crosses val="autoZero"/>
        <c:auto val="1"/>
        <c:lblAlgn val="ctr"/>
        <c:lblOffset val="100"/>
        <c:noMultiLvlLbl val="0"/>
      </c:catAx>
      <c:valAx>
        <c:axId val="172370944"/>
        <c:scaling>
          <c:orientation val="maxMin"/>
        </c:scaling>
        <c:delete val="1"/>
        <c:axPos val="b"/>
        <c:numFmt formatCode="0%" sourceLinked="1"/>
        <c:majorTickMark val="none"/>
        <c:minorTickMark val="none"/>
        <c:tickLblPos val="none"/>
        <c:crossAx val="17236864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3C88B-678E-4F79-9B41-E279AED83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2431</Words>
  <Characters>13863</Characters>
  <Application>Microsoft Office Word</Application>
  <DocSecurity>0</DocSecurity>
  <Lines>115</Lines>
  <Paragraphs>32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16262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49</cp:revision>
  <cp:lastPrinted>2025-08-16T07:58:00Z</cp:lastPrinted>
  <dcterms:created xsi:type="dcterms:W3CDTF">2025-04-13T09:40:00Z</dcterms:created>
  <dcterms:modified xsi:type="dcterms:W3CDTF">2025-08-16T07:59:00Z</dcterms:modified>
</cp:coreProperties>
</file>