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FA" w:rsidRDefault="00F842FA" w:rsidP="00F842FA">
      <w:pPr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000000"/>
          <w:sz w:val="40"/>
          <w:szCs w:val="40"/>
          <w:rtl/>
        </w:rPr>
      </w:pPr>
      <w:r w:rsidRPr="00F842FA"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  <w:rtl/>
        </w:rPr>
        <w:t>مجالات المجلة</w:t>
      </w:r>
    </w:p>
    <w:p w:rsidR="00F842FA" w:rsidRPr="00F842FA" w:rsidRDefault="00F842FA" w:rsidP="00F842F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</w:rPr>
      </w:pPr>
    </w:p>
    <w:p w:rsidR="00F842FA" w:rsidRPr="00F842FA" w:rsidRDefault="00F842FA" w:rsidP="00F842FA">
      <w:pPr>
        <w:spacing w:after="0" w:line="240" w:lineRule="auto"/>
        <w:rPr>
          <w:rFonts w:asciiTheme="majorBidi" w:eastAsia="Times New Roman" w:hAnsiTheme="majorBidi" w:cstheme="majorBidi"/>
          <w:color w:val="000000"/>
          <w:sz w:val="40"/>
          <w:szCs w:val="40"/>
          <w:rtl/>
        </w:rPr>
      </w:pPr>
      <w:r w:rsidRPr="00F842FA">
        <w:rPr>
          <w:rFonts w:asciiTheme="majorBidi" w:eastAsia="Times New Roman" w:hAnsiTheme="majorBidi" w:cstheme="majorBidi"/>
          <w:color w:val="000000"/>
          <w:sz w:val="40"/>
          <w:szCs w:val="40"/>
          <w:rtl/>
        </w:rPr>
        <w:t>تستقبل مجلة دجلة للعلوم الانسانية بحوثاً وأوراقاً في كافة مجالات الدراسات  الانسانية وتشمل</w:t>
      </w:r>
      <w:r w:rsidRPr="00F842FA">
        <w:rPr>
          <w:rFonts w:asciiTheme="majorBidi" w:eastAsia="Times New Roman" w:hAnsiTheme="majorBidi" w:cstheme="majorBidi"/>
          <w:color w:val="000000"/>
          <w:sz w:val="40"/>
          <w:szCs w:val="40"/>
        </w:rPr>
        <w:t>:</w:t>
      </w:r>
      <w:r w:rsidRPr="00F842FA">
        <w:rPr>
          <w:rFonts w:asciiTheme="majorBidi" w:eastAsia="Times New Roman" w:hAnsiTheme="majorBidi" w:cstheme="majorBidi"/>
          <w:color w:val="000000"/>
          <w:sz w:val="40"/>
          <w:szCs w:val="40"/>
        </w:rPr>
        <w:br/>
      </w:r>
      <w:r w:rsidRPr="00F842FA">
        <w:rPr>
          <w:rFonts w:asciiTheme="majorBidi" w:eastAsia="Times New Roman" w:hAnsiTheme="majorBidi" w:cstheme="majorBidi"/>
          <w:color w:val="000000"/>
          <w:sz w:val="40"/>
          <w:szCs w:val="40"/>
          <w:rtl/>
        </w:rPr>
        <w:t>الادارة، الاقتصاد، المحاسبة، العلوم المالية والمصرفية، القانون، العلوم السياسية، الاعلام، اللغات، الفنون الجميلة، علم النفس، التاريخ، الآثار، الجغرافية، الادب والنقد، العلوم الاجتماعية، الدراسات الدينية، الدراسات الثقافية، دراسات التراث، علوم الأرشيف، علم المعلومات</w:t>
      </w:r>
      <w:r w:rsidRPr="00F842FA">
        <w:rPr>
          <w:rFonts w:asciiTheme="majorBidi" w:eastAsia="Times New Roman" w:hAnsiTheme="majorBidi" w:cstheme="majorBidi"/>
          <w:color w:val="000000"/>
          <w:sz w:val="40"/>
          <w:szCs w:val="40"/>
        </w:rPr>
        <w:t>.</w:t>
      </w:r>
      <w:bookmarkStart w:id="0" w:name="_GoBack"/>
      <w:bookmarkEnd w:id="0"/>
    </w:p>
    <w:p w:rsidR="00C34559" w:rsidRPr="00F842FA" w:rsidRDefault="00F842FA" w:rsidP="00F842FA">
      <w:pPr>
        <w:jc w:val="center"/>
        <w:rPr>
          <w:rFonts w:asciiTheme="majorBidi" w:hAnsiTheme="majorBidi" w:cstheme="majorBidi"/>
          <w:sz w:val="36"/>
          <w:szCs w:val="36"/>
        </w:rPr>
      </w:pPr>
    </w:p>
    <w:sectPr w:rsidR="00C34559" w:rsidRPr="00F842FA" w:rsidSect="00FB50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64"/>
    <w:rsid w:val="00A12E7D"/>
    <w:rsid w:val="00F77764"/>
    <w:rsid w:val="00F842FA"/>
    <w:rsid w:val="00F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2025-02-19T08:30:00Z</dcterms:created>
  <dcterms:modified xsi:type="dcterms:W3CDTF">2025-02-19T08:31:00Z</dcterms:modified>
</cp:coreProperties>
</file>